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1C" w:rsidRDefault="00E77D34" w:rsidP="00C05493">
      <w:pPr>
        <w:spacing w:after="120" w:line="300" w:lineRule="auto"/>
        <w:jc w:val="both"/>
        <w:rPr>
          <w:b/>
          <w:bCs/>
        </w:rPr>
      </w:pPr>
      <w:r w:rsidRPr="00E77D34">
        <w:rPr>
          <w:b/>
          <w:bCs/>
        </w:rPr>
        <w:t>AMAÇ</w:t>
      </w:r>
    </w:p>
    <w:p w:rsidR="00E77D34" w:rsidRDefault="00E77D34" w:rsidP="00C05493">
      <w:pPr>
        <w:spacing w:after="120" w:line="300" w:lineRule="auto"/>
        <w:jc w:val="both"/>
        <w:rPr>
          <w:bCs/>
          <w:szCs w:val="24"/>
        </w:rPr>
      </w:pPr>
      <w:r w:rsidRPr="00E77D34">
        <w:rPr>
          <w:bCs/>
          <w:szCs w:val="24"/>
        </w:rPr>
        <w:t xml:space="preserve">Bulaş Bazlı Önlemler </w:t>
      </w:r>
      <w:r>
        <w:rPr>
          <w:bCs/>
          <w:szCs w:val="24"/>
        </w:rPr>
        <w:t>bilinen veya şüpheli bir enfeksiyöz etken ile enfekte olan bir hastaya hizmet sunumu sırasında gerekli olan ek enfeksiyon kontrol önlemlerinin alınmasını sağlamaktır</w:t>
      </w:r>
    </w:p>
    <w:p w:rsidR="00E77D34" w:rsidRDefault="00E77D34" w:rsidP="00C05493">
      <w:pPr>
        <w:spacing w:after="120" w:line="300" w:lineRule="auto"/>
        <w:jc w:val="both"/>
        <w:rPr>
          <w:b/>
          <w:bCs/>
          <w:szCs w:val="24"/>
        </w:rPr>
      </w:pPr>
      <w:r w:rsidRPr="00E77D34">
        <w:rPr>
          <w:b/>
          <w:bCs/>
          <w:szCs w:val="24"/>
        </w:rPr>
        <w:t>KAPSAM</w:t>
      </w:r>
    </w:p>
    <w:p w:rsidR="00E77D34" w:rsidRDefault="00E77D34" w:rsidP="00C05493">
      <w:pPr>
        <w:spacing w:after="120" w:line="300" w:lineRule="auto"/>
        <w:jc w:val="both"/>
        <w:rPr>
          <w:bCs/>
          <w:szCs w:val="24"/>
        </w:rPr>
      </w:pPr>
      <w:r w:rsidRPr="00E77D34">
        <w:rPr>
          <w:bCs/>
          <w:szCs w:val="24"/>
        </w:rPr>
        <w:t>Kurumumuzun faaliyet gösterdiği tüm birimleri kapsamaktadır</w:t>
      </w:r>
      <w:r>
        <w:rPr>
          <w:bCs/>
          <w:szCs w:val="24"/>
        </w:rPr>
        <w:t>.</w:t>
      </w:r>
    </w:p>
    <w:p w:rsidR="00E77D34" w:rsidRDefault="00E77D34" w:rsidP="00C05493">
      <w:pPr>
        <w:spacing w:after="120" w:line="300" w:lineRule="auto"/>
        <w:jc w:val="both"/>
        <w:rPr>
          <w:b/>
          <w:bCs/>
          <w:szCs w:val="24"/>
        </w:rPr>
      </w:pPr>
      <w:r w:rsidRPr="00E77D34">
        <w:rPr>
          <w:b/>
          <w:bCs/>
          <w:szCs w:val="24"/>
        </w:rPr>
        <w:t>SORUMLULAR</w:t>
      </w:r>
    </w:p>
    <w:p w:rsidR="00E77D34" w:rsidRPr="00E77D34" w:rsidRDefault="00E77D34" w:rsidP="00C05493">
      <w:pPr>
        <w:spacing w:after="120" w:line="300" w:lineRule="auto"/>
        <w:jc w:val="both"/>
        <w:rPr>
          <w:bCs/>
          <w:szCs w:val="24"/>
        </w:rPr>
      </w:pPr>
      <w:r>
        <w:rPr>
          <w:b/>
          <w:bCs/>
          <w:szCs w:val="24"/>
        </w:rPr>
        <w:t xml:space="preserve"> İş veren Vekili:</w:t>
      </w:r>
      <w:r w:rsidR="00CB24A4">
        <w:rPr>
          <w:bCs/>
          <w:szCs w:val="24"/>
        </w:rPr>
        <w:t>Sultan ULU</w:t>
      </w:r>
    </w:p>
    <w:p w:rsidR="00E77D34" w:rsidRPr="00E77D34" w:rsidRDefault="00E77D34" w:rsidP="00C05493">
      <w:pPr>
        <w:spacing w:after="120" w:line="300" w:lineRule="auto"/>
        <w:jc w:val="both"/>
        <w:rPr>
          <w:bCs/>
          <w:szCs w:val="24"/>
        </w:rPr>
      </w:pPr>
      <w:r>
        <w:rPr>
          <w:b/>
          <w:bCs/>
          <w:szCs w:val="24"/>
        </w:rPr>
        <w:t xml:space="preserve">Acil Durum Sorumlusu: </w:t>
      </w:r>
      <w:r w:rsidR="00A97B7D">
        <w:rPr>
          <w:bCs/>
          <w:szCs w:val="24"/>
        </w:rPr>
        <w:t>Figen DİRLİK</w:t>
      </w:r>
    </w:p>
    <w:p w:rsidR="00924C1C" w:rsidRPr="00924C1C" w:rsidRDefault="00924C1C" w:rsidP="00C05493">
      <w:pPr>
        <w:spacing w:after="120" w:line="300" w:lineRule="auto"/>
        <w:jc w:val="both"/>
        <w:rPr>
          <w:b/>
          <w:bCs/>
        </w:rPr>
      </w:pPr>
      <w:r w:rsidRPr="00924C1C">
        <w:rPr>
          <w:b/>
          <w:bCs/>
        </w:rPr>
        <w:t>ALINACAK ÖNLEYİCİ VE SINIRLANDIRICI TEDBİRLER</w:t>
      </w:r>
    </w:p>
    <w:p w:rsidR="00924C1C" w:rsidRPr="00924C1C" w:rsidRDefault="008A25B7" w:rsidP="00C05493">
      <w:pPr>
        <w:numPr>
          <w:ilvl w:val="0"/>
          <w:numId w:val="12"/>
        </w:numPr>
        <w:spacing w:after="120" w:line="300" w:lineRule="auto"/>
        <w:ind w:left="426"/>
        <w:jc w:val="both"/>
      </w:pPr>
      <w:r>
        <w:t>Salgın Acil Durum Sorumlusu Belirlenmeli</w:t>
      </w:r>
      <w:r w:rsidR="00C05493">
        <w:t>.</w:t>
      </w:r>
    </w:p>
    <w:p w:rsidR="00924C1C" w:rsidRPr="00924C1C" w:rsidRDefault="00924C1C" w:rsidP="00C05493">
      <w:pPr>
        <w:numPr>
          <w:ilvl w:val="0"/>
          <w:numId w:val="12"/>
        </w:numPr>
        <w:spacing w:after="120" w:line="300" w:lineRule="auto"/>
        <w:ind w:left="426"/>
        <w:jc w:val="both"/>
      </w:pPr>
      <w:r w:rsidRPr="00924C1C">
        <w:t>Acil Durum Planı ve Risk Değerlendirmesi Yapılmalı</w:t>
      </w:r>
      <w:r w:rsidR="00C05493">
        <w:t>.</w:t>
      </w:r>
    </w:p>
    <w:p w:rsidR="00924C1C" w:rsidRPr="00924C1C" w:rsidRDefault="00924C1C" w:rsidP="00C05493">
      <w:pPr>
        <w:numPr>
          <w:ilvl w:val="0"/>
          <w:numId w:val="12"/>
        </w:numPr>
        <w:spacing w:after="120" w:line="300" w:lineRule="auto"/>
        <w:ind w:left="426"/>
        <w:jc w:val="both"/>
      </w:pPr>
      <w:r w:rsidRPr="00924C1C">
        <w:t>Salgının Yayılmasını Önleyici Tedbirler alınmalı</w:t>
      </w:r>
      <w:r w:rsidR="00C05493">
        <w:t>.</w:t>
      </w:r>
    </w:p>
    <w:p w:rsidR="00924C1C" w:rsidRPr="00924C1C" w:rsidRDefault="00924C1C" w:rsidP="00C05493">
      <w:pPr>
        <w:numPr>
          <w:ilvl w:val="0"/>
          <w:numId w:val="12"/>
        </w:numPr>
        <w:spacing w:after="120" w:line="300" w:lineRule="auto"/>
        <w:ind w:left="426"/>
        <w:jc w:val="both"/>
      </w:pPr>
      <w:r w:rsidRPr="00924C1C">
        <w:t>Temizlik ve Hijyen sağlanmalı</w:t>
      </w:r>
      <w:r w:rsidR="00C05493">
        <w:t>.</w:t>
      </w:r>
    </w:p>
    <w:p w:rsidR="00924C1C" w:rsidRPr="00924C1C" w:rsidRDefault="00924C1C" w:rsidP="00C05493">
      <w:pPr>
        <w:numPr>
          <w:ilvl w:val="0"/>
          <w:numId w:val="12"/>
        </w:numPr>
        <w:spacing w:after="120" w:line="300" w:lineRule="auto"/>
        <w:ind w:left="426"/>
        <w:jc w:val="both"/>
      </w:pPr>
      <w:r w:rsidRPr="00924C1C">
        <w:t>Uygun Kişisel Koruyucu Donanımlar kullandırılmalı</w:t>
      </w:r>
      <w:r w:rsidR="00C05493">
        <w:t>.</w:t>
      </w:r>
    </w:p>
    <w:p w:rsidR="00924C1C" w:rsidRPr="00924C1C" w:rsidRDefault="00924C1C" w:rsidP="00C05493">
      <w:pPr>
        <w:numPr>
          <w:ilvl w:val="0"/>
          <w:numId w:val="12"/>
        </w:numPr>
        <w:spacing w:after="120" w:line="300" w:lineRule="auto"/>
        <w:ind w:left="426"/>
        <w:jc w:val="both"/>
      </w:pPr>
      <w:r w:rsidRPr="00924C1C">
        <w:t>Seyahat ve Toplantılar ile İlgili Tedbirler alınmalı</w:t>
      </w:r>
      <w:r w:rsidR="00C05493">
        <w:t>.</w:t>
      </w:r>
    </w:p>
    <w:p w:rsidR="00924C1C" w:rsidRPr="00924C1C" w:rsidRDefault="00924C1C" w:rsidP="00C05493">
      <w:pPr>
        <w:spacing w:after="120" w:line="300" w:lineRule="auto"/>
        <w:jc w:val="both"/>
      </w:pPr>
    </w:p>
    <w:p w:rsidR="00924C1C" w:rsidRDefault="00924C1C" w:rsidP="00C05493">
      <w:pPr>
        <w:spacing w:after="120" w:line="300" w:lineRule="auto"/>
        <w:jc w:val="both"/>
        <w:rPr>
          <w:b/>
          <w:bCs/>
        </w:rPr>
      </w:pPr>
      <w:r w:rsidRPr="00924C1C">
        <w:rPr>
          <w:b/>
          <w:bCs/>
        </w:rPr>
        <w:t>UYGULANACAK MÜDAHALE YÖNTEMLER</w:t>
      </w:r>
    </w:p>
    <w:p w:rsidR="008A25B7" w:rsidRPr="00217BE2" w:rsidRDefault="008A25B7" w:rsidP="00C05493">
      <w:pPr>
        <w:pStyle w:val="ListeParagraf"/>
        <w:numPr>
          <w:ilvl w:val="0"/>
          <w:numId w:val="14"/>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Salgın hastalıklara karşı planlanmış önlemler mevcut COVID-19’a göre güncellenmeli ve acil durum planı devreye alınmalı,</w:t>
      </w:r>
    </w:p>
    <w:p w:rsidR="008A25B7" w:rsidRPr="00217BE2" w:rsidRDefault="008A25B7" w:rsidP="00C05493">
      <w:pPr>
        <w:pStyle w:val="ListeParagraf"/>
        <w:numPr>
          <w:ilvl w:val="0"/>
          <w:numId w:val="13"/>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rsidR="00924C1C" w:rsidRPr="00217BE2" w:rsidRDefault="008A25B7" w:rsidP="00C05493">
      <w:pPr>
        <w:pStyle w:val="ListeParagraf"/>
        <w:numPr>
          <w:ilvl w:val="0"/>
          <w:numId w:val="13"/>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BBÖ planı ve kontrolün sağlanmasında etkili şekilde uygulanma için sorumlu olacak yetkin kişi/kişiler yer almalı.</w:t>
      </w:r>
    </w:p>
    <w:p w:rsidR="00217BE2" w:rsidRPr="00217BE2" w:rsidRDefault="008A25B7" w:rsidP="00C05493">
      <w:pPr>
        <w:pStyle w:val="ListeParagraf"/>
        <w:numPr>
          <w:ilvl w:val="0"/>
          <w:numId w:val="13"/>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Salgın hastalık belirtisi veya temaslısı olan öğretmen, öğrenci ya da çal</w:t>
      </w:r>
      <w:r w:rsidR="00217BE2" w:rsidRPr="00217BE2">
        <w:rPr>
          <w:rFonts w:ascii="Times New Roman" w:hAnsi="Times New Roman"/>
          <w:bCs/>
          <w:sz w:val="24"/>
          <w:szCs w:val="24"/>
        </w:rPr>
        <w:t xml:space="preserve">ışanların yakınlarına, İletişim </w:t>
      </w:r>
      <w:r w:rsidRPr="00217BE2">
        <w:rPr>
          <w:rFonts w:ascii="Times New Roman" w:hAnsi="Times New Roman"/>
          <w:bCs/>
          <w:sz w:val="24"/>
          <w:szCs w:val="24"/>
        </w:rPr>
        <w:t>planlamasına uygun olarak bilgilendirmeyapılmasını içer</w:t>
      </w:r>
      <w:r w:rsidR="00217BE2" w:rsidRPr="00217BE2">
        <w:rPr>
          <w:rFonts w:ascii="Times New Roman" w:hAnsi="Times New Roman"/>
          <w:bCs/>
          <w:sz w:val="24"/>
          <w:szCs w:val="24"/>
        </w:rPr>
        <w:t>meli.</w:t>
      </w:r>
    </w:p>
    <w:p w:rsidR="00217BE2" w:rsidRPr="00217BE2" w:rsidRDefault="00217BE2" w:rsidP="00C05493">
      <w:pPr>
        <w:pStyle w:val="ListeParagraf"/>
        <w:numPr>
          <w:ilvl w:val="0"/>
          <w:numId w:val="13"/>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İletişim planlamasına uygun olarak kontrollü şekilde sağlık kuruluşlarına yönlendirme sağlanmalı.</w:t>
      </w:r>
    </w:p>
    <w:p w:rsidR="00217BE2" w:rsidRPr="00217BE2" w:rsidRDefault="00217BE2" w:rsidP="00C05493">
      <w:pPr>
        <w:pStyle w:val="ListeParagraf"/>
        <w:numPr>
          <w:ilvl w:val="0"/>
          <w:numId w:val="13"/>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Salgın hastalık semptomları olan bir kişi ile ilgilenirken, uygun ek KKD’ ler (maske, göz koruması, eldiven ve önlük, elbise vb.) kullanılmalı.</w:t>
      </w:r>
    </w:p>
    <w:p w:rsidR="00217BE2" w:rsidRDefault="00217BE2" w:rsidP="00C05493">
      <w:pPr>
        <w:pStyle w:val="ListeParagraf"/>
        <w:numPr>
          <w:ilvl w:val="0"/>
          <w:numId w:val="13"/>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 xml:space="preserve">Müdahale sonrası KKD’ lerin uygun şekilde (Örneğin COVID-19 için, ilk önce eldivenler ve elbisenin çıkarılması, el hijyeni yapılması, sonra göz koruması çıkarılması en son maskenin </w:t>
      </w:r>
      <w:r w:rsidRPr="00217BE2">
        <w:rPr>
          <w:rFonts w:ascii="Times New Roman" w:hAnsi="Times New Roman"/>
          <w:bCs/>
          <w:sz w:val="24"/>
          <w:szCs w:val="24"/>
        </w:rPr>
        <w:lastRenderedPageBreak/>
        <w:t>çıkarılması ve hemen sabun ve su veya alkol bazlı el antiseptiği ile ellerin temizlenmesi vb.) çıkarılma</w:t>
      </w:r>
      <w:r>
        <w:rPr>
          <w:rFonts w:ascii="Times New Roman" w:hAnsi="Times New Roman"/>
          <w:bCs/>
          <w:sz w:val="24"/>
          <w:szCs w:val="24"/>
        </w:rPr>
        <w:t>lı.</w:t>
      </w:r>
    </w:p>
    <w:p w:rsidR="00217BE2" w:rsidRPr="00217BE2" w:rsidRDefault="00217BE2" w:rsidP="00C05493">
      <w:pPr>
        <w:pStyle w:val="ListeParagraf"/>
        <w:numPr>
          <w:ilvl w:val="0"/>
          <w:numId w:val="13"/>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Salgın hastalık belirtileri olan kişinin vücutsıvılarıyla temas eden eldivenleri ve diğertek kullanımlık eşyaları tıbbi atık olarakkabul edilerek uygun şekilde bertaraf edilme</w:t>
      </w:r>
      <w:r w:rsidR="002267EF">
        <w:rPr>
          <w:rFonts w:ascii="Times New Roman" w:hAnsi="Times New Roman"/>
          <w:bCs/>
          <w:sz w:val="24"/>
          <w:szCs w:val="24"/>
        </w:rPr>
        <w:t>li.</w:t>
      </w:r>
    </w:p>
    <w:p w:rsidR="00217BE2" w:rsidRDefault="00924C1C" w:rsidP="005E6F94">
      <w:pPr>
        <w:numPr>
          <w:ilvl w:val="0"/>
          <w:numId w:val="11"/>
        </w:numPr>
        <w:spacing w:after="120" w:line="300" w:lineRule="auto"/>
        <w:jc w:val="both"/>
      </w:pPr>
      <w:r w:rsidRPr="00217BE2">
        <w:t xml:space="preserve">Çalışanlar hasta olduklarında evde kalmaları teşvik edilmeli, </w:t>
      </w:r>
    </w:p>
    <w:p w:rsidR="005E6F94" w:rsidRPr="00217BE2" w:rsidRDefault="005E6F94" w:rsidP="005E6F94">
      <w:pPr>
        <w:numPr>
          <w:ilvl w:val="0"/>
          <w:numId w:val="11"/>
        </w:numPr>
        <w:spacing w:after="120" w:line="300" w:lineRule="auto"/>
        <w:jc w:val="both"/>
      </w:pPr>
    </w:p>
    <w:p w:rsidR="002267EF" w:rsidRDefault="00924C1C" w:rsidP="00C05493">
      <w:pPr>
        <w:spacing w:after="120" w:line="300" w:lineRule="auto"/>
        <w:jc w:val="both"/>
        <w:rPr>
          <w:b/>
          <w:bCs/>
        </w:rPr>
      </w:pPr>
      <w:r w:rsidRPr="00924C1C">
        <w:rPr>
          <w:b/>
          <w:bCs/>
        </w:rPr>
        <w:t>UYGULANACAK TAHLİYE YÖNTEMLERİ</w:t>
      </w:r>
    </w:p>
    <w:p w:rsid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Salgın hastalık (COVID-19 vb.) şüpheli vakaların tahliyesi/transferi ile ilgili yöntem belirlenmeli.</w:t>
      </w:r>
    </w:p>
    <w:p w:rsid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Çalışanların işe başlamadan önce temassız ateş ölçerle ateşleri kontrol edilmeli ve ateşi olanlar ivedi olarak işyeri hekimine/aile hekimine/sağlık kurumuna yönlendirilmeli</w:t>
      </w:r>
      <w:r>
        <w:rPr>
          <w:rFonts w:ascii="Times New Roman" w:hAnsi="Times New Roman" w:cs="Times New Roman"/>
          <w:bCs/>
          <w:sz w:val="24"/>
          <w:szCs w:val="24"/>
        </w:rPr>
        <w:t>.</w:t>
      </w:r>
    </w:p>
    <w:p w:rsid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Bir çalışanın COVID-19 olduğu tespit edilirse, işverenler diğer çalışanları için COVID-19'a maruz kalma olasılıkları konusunda bilgilendirme yapmalı ve sağlık k</w:t>
      </w:r>
      <w:r>
        <w:rPr>
          <w:rFonts w:ascii="Times New Roman" w:hAnsi="Times New Roman" w:cs="Times New Roman"/>
          <w:bCs/>
          <w:sz w:val="24"/>
          <w:szCs w:val="24"/>
        </w:rPr>
        <w:t>uruluşları ile irtibata geçmeli.</w:t>
      </w:r>
    </w:p>
    <w:p w:rsidR="00693722" w:rsidRPr="00693722" w:rsidRDefault="00693722" w:rsidP="00C05493">
      <w:pPr>
        <w:pStyle w:val="ListeParagraf"/>
        <w:numPr>
          <w:ilvl w:val="0"/>
          <w:numId w:val="11"/>
        </w:numPr>
        <w:spacing w:after="120" w:line="300" w:lineRule="auto"/>
        <w:jc w:val="both"/>
        <w:rPr>
          <w:rFonts w:ascii="Times New Roman" w:hAnsi="Times New Roman" w:cs="Times New Roman"/>
          <w:bCs/>
          <w:sz w:val="24"/>
          <w:szCs w:val="24"/>
        </w:rPr>
      </w:pPr>
      <w:r w:rsidRPr="00693722">
        <w:rPr>
          <w:rFonts w:ascii="Times New Roman" w:hAnsi="Times New Roman" w:cs="Times New Roman"/>
          <w:bCs/>
          <w:sz w:val="24"/>
          <w:szCs w:val="24"/>
        </w:rPr>
        <w:t>Bir çalışanın COVID-19 şüphesi bulunduğu takdirde işyeri hekimi/aile hekimi/sağlık kurumu ile iletişime geçmesi sağlanmalı</w:t>
      </w:r>
      <w:r>
        <w:rPr>
          <w:rFonts w:ascii="Times New Roman" w:hAnsi="Times New Roman" w:cs="Times New Roman"/>
          <w:bCs/>
          <w:sz w:val="24"/>
          <w:szCs w:val="24"/>
        </w:rPr>
        <w:t>.</w:t>
      </w:r>
    </w:p>
    <w:p w:rsidR="002267EF" w:rsidRP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Salgın hastalık belirtisi gösteren kişi ve temaslılarca kullanılan alanların sağlık otoritelerinde belirtilen şekilde boşaltılması, dezenfeksiyonu ve havalandırması (Örneğin; COVID-19 gibi vakalarda temas edilen alan boşaltılmalı, 24 saat süreyle havalandırılmalı ve boş tutulması sağlanmalı, bunun sonrasında temizliği yapılmalıdır.) sağlanmalı.</w:t>
      </w:r>
    </w:p>
    <w:p w:rsidR="00924C1C" w:rsidRPr="00693722" w:rsidRDefault="002267EF" w:rsidP="00C05493">
      <w:pPr>
        <w:pStyle w:val="ListeParagraf"/>
        <w:numPr>
          <w:ilvl w:val="0"/>
          <w:numId w:val="11"/>
        </w:numPr>
        <w:spacing w:after="120" w:line="300" w:lineRule="auto"/>
        <w:ind w:left="357" w:hanging="357"/>
        <w:jc w:val="both"/>
        <w:rPr>
          <w:bCs/>
        </w:rPr>
      </w:pPr>
      <w:r w:rsidRPr="002267EF">
        <w:rPr>
          <w:rFonts w:ascii="Times New Roman" w:hAnsi="Times New Roman" w:cs="Times New Roman"/>
          <w:bCs/>
          <w:sz w:val="24"/>
          <w:szCs w:val="24"/>
        </w:rPr>
        <w:t>Hasta kişinin olası temaslılarının saptanması ve yönetimi, sağlık otoritesinin talimatlarına uygun olarak yapılacağı güvence altına alınmalı</w:t>
      </w:r>
      <w:r w:rsidRPr="002267EF">
        <w:rPr>
          <w:bCs/>
        </w:rPr>
        <w:t>.</w:t>
      </w:r>
    </w:p>
    <w:p w:rsidR="00924C1C" w:rsidRPr="00924C1C" w:rsidRDefault="00924C1C" w:rsidP="00C05493">
      <w:pPr>
        <w:numPr>
          <w:ilvl w:val="0"/>
          <w:numId w:val="11"/>
        </w:numPr>
        <w:spacing w:after="120" w:line="300" w:lineRule="auto"/>
        <w:jc w:val="both"/>
      </w:pPr>
      <w:r w:rsidRPr="00924C1C">
        <w:t>Etkilenen çalışanın atıkları için Tıbbi Atıkların Kontrolü Yönetmeliği kapsamında işlem yapılmalı,</w:t>
      </w:r>
    </w:p>
    <w:p w:rsidR="00924C1C" w:rsidRPr="00924C1C" w:rsidRDefault="00924C1C" w:rsidP="00C05493">
      <w:pPr>
        <w:numPr>
          <w:ilvl w:val="0"/>
          <w:numId w:val="11"/>
        </w:numPr>
        <w:spacing w:after="120" w:line="300" w:lineRule="auto"/>
        <w:jc w:val="both"/>
      </w:pPr>
      <w:r w:rsidRPr="00924C1C">
        <w:t>Etkilenen çalışanın tıbbi yardım beklerken lavaboya/banyoya gitmesi gerekiyorsa, mümkünse ayrı bir lavabo/banyo kullanımı sağlanmalı,</w:t>
      </w:r>
    </w:p>
    <w:p w:rsidR="00924C1C" w:rsidRPr="00924C1C" w:rsidRDefault="00924C1C" w:rsidP="00C05493">
      <w:pPr>
        <w:numPr>
          <w:ilvl w:val="0"/>
          <w:numId w:val="11"/>
        </w:numPr>
        <w:spacing w:after="120" w:line="300" w:lineRule="auto"/>
        <w:jc w:val="both"/>
      </w:pPr>
      <w:r w:rsidRPr="00924C1C">
        <w:t xml:space="preserve">Sağlık Bakanlığı’nın tedbirlerine uyulmalı, </w:t>
      </w:r>
    </w:p>
    <w:p w:rsidR="00924C1C" w:rsidRPr="00924C1C" w:rsidRDefault="00924C1C" w:rsidP="00C05493">
      <w:pPr>
        <w:numPr>
          <w:ilvl w:val="0"/>
          <w:numId w:val="11"/>
        </w:numPr>
        <w:spacing w:after="120" w:line="300" w:lineRule="auto"/>
        <w:jc w:val="both"/>
      </w:pPr>
      <w:r w:rsidRPr="00924C1C">
        <w:t>Sağlık kuruluşları tarafından rapor verilen çalışan, işvereni işyerine gitmeden bilgilendirmeli,</w:t>
      </w:r>
    </w:p>
    <w:p w:rsidR="00924C1C" w:rsidRDefault="00924C1C" w:rsidP="00C05493">
      <w:pPr>
        <w:numPr>
          <w:ilvl w:val="0"/>
          <w:numId w:val="11"/>
        </w:numPr>
        <w:spacing w:after="120" w:line="300" w:lineRule="auto"/>
        <w:jc w:val="both"/>
      </w:pPr>
      <w:r w:rsidRPr="00924C1C">
        <w:t>İşverenler, raporların geçerlilik süresi ile ilgili Sağlık Bakanlığı’nın, Aile, Çalışma ve Sosyal Hizmetler Bakanlığı’nın ve diğer resmi makamların açıklamalarını takip etmeli,</w:t>
      </w:r>
    </w:p>
    <w:p w:rsidR="005E6F94" w:rsidRDefault="005E6F94" w:rsidP="005E6F94">
      <w:pPr>
        <w:spacing w:after="120" w:line="300" w:lineRule="auto"/>
        <w:jc w:val="both"/>
      </w:pPr>
    </w:p>
    <w:p w:rsidR="005E6F94" w:rsidRDefault="005E6F94" w:rsidP="005E6F94">
      <w:pPr>
        <w:spacing w:after="120" w:line="300" w:lineRule="auto"/>
        <w:jc w:val="both"/>
      </w:pPr>
    </w:p>
    <w:p w:rsidR="005E6F94" w:rsidRDefault="005E6F94" w:rsidP="005E6F94">
      <w:pPr>
        <w:spacing w:after="120" w:line="300" w:lineRule="auto"/>
        <w:jc w:val="both"/>
      </w:pPr>
    </w:p>
    <w:p w:rsidR="005E6F94" w:rsidRPr="00897FCE" w:rsidRDefault="005E6F94" w:rsidP="005E6F94">
      <w:pPr>
        <w:spacing w:after="120" w:line="300" w:lineRule="auto"/>
        <w:jc w:val="both"/>
        <w:rPr>
          <w:rFonts w:cs="Times"/>
          <w:b/>
          <w:bCs/>
          <w:iCs/>
          <w:szCs w:val="24"/>
        </w:rPr>
      </w:pPr>
      <w:r w:rsidRPr="00897FCE">
        <w:rPr>
          <w:rFonts w:cs="Times"/>
          <w:b/>
          <w:bCs/>
          <w:iCs/>
          <w:szCs w:val="24"/>
        </w:rPr>
        <w:lastRenderedPageBreak/>
        <w:t>SALGIN HASTALIK (COVID-19 VB.) BEL</w:t>
      </w:r>
      <w:r w:rsidRPr="00897FCE">
        <w:rPr>
          <w:rFonts w:ascii="Times New Roman" w:hAnsi="Times New Roman"/>
          <w:b/>
          <w:bCs/>
          <w:iCs/>
          <w:szCs w:val="24"/>
        </w:rPr>
        <w:t>İ</w:t>
      </w:r>
      <w:r w:rsidRPr="00897FCE">
        <w:rPr>
          <w:rFonts w:cs="Times"/>
          <w:b/>
          <w:bCs/>
          <w:iCs/>
          <w:szCs w:val="24"/>
        </w:rPr>
        <w:t>RT</w:t>
      </w:r>
      <w:r w:rsidRPr="00897FCE">
        <w:rPr>
          <w:rFonts w:ascii="Times New Roman" w:hAnsi="Times New Roman"/>
          <w:b/>
          <w:bCs/>
          <w:iCs/>
          <w:szCs w:val="24"/>
        </w:rPr>
        <w:t>İ</w:t>
      </w:r>
      <w:r w:rsidRPr="00897FCE">
        <w:rPr>
          <w:rFonts w:cs="Times"/>
          <w:b/>
          <w:bCs/>
          <w:iCs/>
          <w:szCs w:val="24"/>
        </w:rPr>
        <w:t>LER</w:t>
      </w:r>
      <w:r w:rsidRPr="00897FCE">
        <w:rPr>
          <w:rFonts w:ascii="Times New Roman" w:hAnsi="Times New Roman"/>
          <w:b/>
          <w:bCs/>
          <w:iCs/>
          <w:szCs w:val="24"/>
        </w:rPr>
        <w:t>İ</w:t>
      </w:r>
      <w:r w:rsidRPr="00897FCE">
        <w:rPr>
          <w:rFonts w:cs="Times"/>
          <w:b/>
          <w:bCs/>
          <w:iCs/>
          <w:szCs w:val="24"/>
        </w:rPr>
        <w:t xml:space="preserve"> GÖSTEREN K</w:t>
      </w:r>
      <w:r w:rsidRPr="00897FCE">
        <w:rPr>
          <w:rFonts w:ascii="Times New Roman" w:hAnsi="Times New Roman"/>
          <w:b/>
          <w:bCs/>
          <w:iCs/>
          <w:szCs w:val="24"/>
        </w:rPr>
        <w:t>İŞİ</w:t>
      </w:r>
      <w:r w:rsidRPr="00897FCE">
        <w:rPr>
          <w:rFonts w:cs="Times"/>
          <w:b/>
          <w:bCs/>
          <w:iCs/>
          <w:szCs w:val="24"/>
        </w:rPr>
        <w:t xml:space="preserve">LERE YAPILACAK </w:t>
      </w:r>
      <w:r w:rsidRPr="00897FCE">
        <w:rPr>
          <w:rFonts w:ascii="Times New Roman" w:hAnsi="Times New Roman"/>
          <w:b/>
          <w:bCs/>
          <w:iCs/>
          <w:szCs w:val="24"/>
        </w:rPr>
        <w:t>İŞ</w:t>
      </w:r>
      <w:r w:rsidRPr="00897FCE">
        <w:rPr>
          <w:rFonts w:cs="Times"/>
          <w:b/>
          <w:bCs/>
          <w:iCs/>
          <w:szCs w:val="24"/>
        </w:rPr>
        <w:t xml:space="preserve">LEMLER </w:t>
      </w:r>
      <w:r w:rsidRPr="00897FCE">
        <w:rPr>
          <w:rFonts w:ascii="Times New Roman" w:hAnsi="Times New Roman"/>
          <w:b/>
          <w:bCs/>
          <w:iCs/>
          <w:szCs w:val="24"/>
        </w:rPr>
        <w:t>İ</w:t>
      </w:r>
      <w:r w:rsidRPr="00897FCE">
        <w:rPr>
          <w:rFonts w:cs="Times"/>
          <w:b/>
          <w:bCs/>
          <w:iCs/>
          <w:szCs w:val="24"/>
        </w:rPr>
        <w:t xml:space="preserve">LE </w:t>
      </w:r>
      <w:r w:rsidRPr="00897FCE">
        <w:rPr>
          <w:rFonts w:ascii="Times New Roman" w:hAnsi="Times New Roman"/>
          <w:b/>
          <w:bCs/>
          <w:iCs/>
          <w:szCs w:val="24"/>
        </w:rPr>
        <w:t>İ</w:t>
      </w:r>
      <w:r w:rsidRPr="00897FCE">
        <w:rPr>
          <w:rFonts w:cs="Times"/>
          <w:b/>
          <w:bCs/>
          <w:iCs/>
          <w:szCs w:val="24"/>
        </w:rPr>
        <w:t>LG</w:t>
      </w:r>
      <w:r w:rsidRPr="00897FCE">
        <w:rPr>
          <w:rFonts w:ascii="Times New Roman" w:hAnsi="Times New Roman"/>
          <w:b/>
          <w:bCs/>
          <w:iCs/>
          <w:szCs w:val="24"/>
        </w:rPr>
        <w:t>İ</w:t>
      </w:r>
      <w:r w:rsidRPr="00897FCE">
        <w:rPr>
          <w:rFonts w:cs="Times"/>
          <w:b/>
          <w:bCs/>
          <w:iCs/>
          <w:szCs w:val="24"/>
        </w:rPr>
        <w:t>L</w:t>
      </w:r>
      <w:r w:rsidRPr="00897FCE">
        <w:rPr>
          <w:rFonts w:ascii="Times New Roman" w:hAnsi="Times New Roman"/>
          <w:b/>
          <w:bCs/>
          <w:iCs/>
          <w:szCs w:val="24"/>
        </w:rPr>
        <w:t>İ</w:t>
      </w:r>
      <w:r w:rsidRPr="00897FCE">
        <w:rPr>
          <w:rFonts w:cs="Times"/>
          <w:b/>
          <w:bCs/>
          <w:iCs/>
          <w:szCs w:val="24"/>
        </w:rPr>
        <w:t xml:space="preserve"> ASGAR</w:t>
      </w:r>
      <w:r w:rsidRPr="00897FCE">
        <w:rPr>
          <w:rFonts w:ascii="Times New Roman" w:hAnsi="Times New Roman"/>
          <w:b/>
          <w:bCs/>
          <w:iCs/>
          <w:szCs w:val="24"/>
        </w:rPr>
        <w:t>İ</w:t>
      </w:r>
      <w:r w:rsidRPr="00897FCE">
        <w:rPr>
          <w:rFonts w:cs="Times"/>
          <w:b/>
          <w:bCs/>
          <w:iCs/>
          <w:szCs w:val="24"/>
        </w:rPr>
        <w:t xml:space="preserve"> OLARAK YAPILMASI GEREKENLER</w:t>
      </w:r>
    </w:p>
    <w:p w:rsidR="005E6F94" w:rsidRPr="00897FCE" w:rsidRDefault="005E6F94" w:rsidP="005E6F94">
      <w:pPr>
        <w:pStyle w:val="ListeParagraf"/>
        <w:numPr>
          <w:ilvl w:val="0"/>
          <w:numId w:val="15"/>
        </w:numPr>
        <w:spacing w:after="120" w:line="300" w:lineRule="auto"/>
        <w:jc w:val="both"/>
        <w:rPr>
          <w:rFonts w:ascii="Times" w:hAnsi="Times" w:cs="Times"/>
          <w:sz w:val="24"/>
          <w:szCs w:val="24"/>
        </w:rPr>
      </w:pPr>
      <w:r w:rsidRPr="00897FCE">
        <w:rPr>
          <w:rFonts w:ascii="Times" w:hAnsi="Times" w:cs="Times"/>
          <w:sz w:val="24"/>
          <w:szCs w:val="24"/>
        </w:rPr>
        <w:t>2 hafta okula gelmem</w:t>
      </w:r>
      <w:r w:rsidRPr="00897FCE">
        <w:rPr>
          <w:rFonts w:ascii="Times New Roman" w:hAnsi="Times New Roman" w:cs="Times New Roman"/>
          <w:sz w:val="24"/>
          <w:szCs w:val="24"/>
        </w:rPr>
        <w:t>iş</w:t>
      </w:r>
      <w:r w:rsidRPr="00897FCE">
        <w:rPr>
          <w:rFonts w:ascii="Times" w:hAnsi="Times" w:cs="Times"/>
          <w:sz w:val="24"/>
          <w:szCs w:val="24"/>
        </w:rPr>
        <w:t xml:space="preserve"> ve cov</w:t>
      </w:r>
      <w:r w:rsidRPr="00897FCE">
        <w:rPr>
          <w:rFonts w:ascii="Times New Roman" w:hAnsi="Times New Roman" w:cs="Times New Roman"/>
          <w:sz w:val="24"/>
          <w:szCs w:val="24"/>
        </w:rPr>
        <w:t>i</w:t>
      </w:r>
      <w:r w:rsidRPr="00897FCE">
        <w:rPr>
          <w:rFonts w:ascii="Times" w:hAnsi="Times" w:cs="Times"/>
          <w:sz w:val="24"/>
          <w:szCs w:val="24"/>
        </w:rPr>
        <w:t xml:space="preserve">d test </w:t>
      </w:r>
      <w:r>
        <w:rPr>
          <w:rFonts w:ascii="Times" w:hAnsi="Times" w:cs="Times"/>
          <w:sz w:val="24"/>
          <w:szCs w:val="24"/>
        </w:rPr>
        <w:t>sonucu pozitif ç</w:t>
      </w:r>
      <w:r>
        <w:rPr>
          <w:rFonts w:ascii="Times New Roman" w:hAnsi="Times New Roman" w:cs="Times New Roman"/>
          <w:sz w:val="24"/>
          <w:szCs w:val="24"/>
        </w:rPr>
        <w:t>ıkan okul personeli, öğretmen veya öğrencinin kimlik bilgileri DYS üzerinden İlçe MEM İSG bürosuna bildirilir. 2 hafta boyunca okulda olmadığı göz önünde bulundurularak kişinin temasta bulunanlar listesinin hazırlanmasına gerek yoktur. Kişinin bildiriminden sonra Covid pozitif olduğunu gösterir sağlık belgesi getirildiğinde İlçe MEM bürosuna idari izinli sayılması için gerekli yazışmalar yapılır.</w:t>
      </w:r>
    </w:p>
    <w:p w:rsidR="005E6F94" w:rsidRPr="00897FCE" w:rsidRDefault="005E6F94" w:rsidP="005E6F94">
      <w:pPr>
        <w:pStyle w:val="ListeParagraf"/>
        <w:numPr>
          <w:ilvl w:val="0"/>
          <w:numId w:val="15"/>
        </w:numPr>
        <w:spacing w:after="120" w:line="300" w:lineRule="auto"/>
        <w:jc w:val="both"/>
        <w:rPr>
          <w:rFonts w:ascii="Times" w:hAnsi="Times" w:cs="Times"/>
          <w:sz w:val="24"/>
          <w:szCs w:val="24"/>
        </w:rPr>
      </w:pPr>
      <w:r>
        <w:rPr>
          <w:rFonts w:ascii="Times New Roman" w:hAnsi="Times New Roman" w:cs="Times New Roman"/>
          <w:sz w:val="24"/>
          <w:szCs w:val="24"/>
        </w:rPr>
        <w:t>Salgın hastalık belirtileri (ateş, öksürük, burun akıntısı, solunum sıkıntısı, nefes darlığı vb.) olan veya temaslısı olan öğretmen, öğrenci ya da personele uygun kişisel koruyucu donanım (maske, vb.) kullanımı ve izolasyonu sağlanır.</w:t>
      </w:r>
    </w:p>
    <w:p w:rsidR="005E6F94" w:rsidRPr="00897FCE" w:rsidRDefault="005E6F94" w:rsidP="005E6F94">
      <w:pPr>
        <w:pStyle w:val="ListeParagraf"/>
        <w:numPr>
          <w:ilvl w:val="0"/>
          <w:numId w:val="15"/>
        </w:numPr>
        <w:spacing w:after="120" w:line="300" w:lineRule="auto"/>
        <w:jc w:val="both"/>
        <w:rPr>
          <w:rFonts w:ascii="Times" w:hAnsi="Times" w:cs="Times"/>
          <w:sz w:val="24"/>
          <w:szCs w:val="24"/>
        </w:rPr>
      </w:pPr>
      <w:r>
        <w:rPr>
          <w:rFonts w:ascii="Times New Roman" w:hAnsi="Times New Roman" w:cs="Times New Roman"/>
          <w:sz w:val="24"/>
          <w:szCs w:val="24"/>
        </w:rPr>
        <w:t>Bulaş Bazlı Önlemler Planı ve kontrolün sağlanmasında etkili şekilde uygulanma için başta günün nöbetçi müdür yardımcısı ve nöbetçi öğretmenler olmak üzere tüm okul idaresi gerekli önlemleri almaktan sorumludur.</w:t>
      </w:r>
    </w:p>
    <w:p w:rsidR="005E6F94" w:rsidRPr="002D75A7" w:rsidRDefault="005E6F94" w:rsidP="005E6F94">
      <w:pPr>
        <w:pStyle w:val="ListeParagraf"/>
        <w:numPr>
          <w:ilvl w:val="0"/>
          <w:numId w:val="15"/>
        </w:numPr>
        <w:spacing w:after="120" w:line="300" w:lineRule="auto"/>
        <w:jc w:val="both"/>
        <w:rPr>
          <w:rFonts w:ascii="Times" w:hAnsi="Times" w:cs="Times"/>
          <w:sz w:val="24"/>
          <w:szCs w:val="24"/>
        </w:rPr>
      </w:pPr>
      <w:r w:rsidRPr="002D75A7">
        <w:rPr>
          <w:rFonts w:ascii="Times New Roman" w:hAnsi="Times New Roman" w:cs="Times New Roman"/>
          <w:sz w:val="24"/>
          <w:szCs w:val="24"/>
        </w:rPr>
        <w:t>Eğitim sürecinde 38ºC ve üzerinde ateşi tespit edilen kişiler veya pandemi ile ilgili diğer belirtilerden bazılarını gösterenler için nöbetçi müdür yardımcısı kurum amirine bilgi vererek ALO 184 Koronavirüs Danışma hattı ile iletişime geçilmesi sağlanacaktır.Nöbetçi müdür yardımcısı ve şube öğretmeni tarafından veliye bilgilendirme yapılacaktır. Öğrenci velisi gerekli Koruyucu Kişisel Donanım önlemleri alarak okula gelecek, öğrencinin izolasyonu ve sağlık kurumları ile irtibat</w:t>
      </w:r>
      <w:r>
        <w:rPr>
          <w:rFonts w:ascii="Times New Roman" w:hAnsi="Times New Roman" w:cs="Times New Roman"/>
          <w:sz w:val="24"/>
          <w:szCs w:val="24"/>
        </w:rPr>
        <w:t xml:space="preserve"> ve tahliyesi sağlanacaktır. İlgili kişide kişisel koruyucu donanım yoksa verilecek, gerekli izolasyon sağlanarak sağlık çalışanlarının gelmesi beklenecektir.</w:t>
      </w:r>
    </w:p>
    <w:p w:rsidR="005E6F94" w:rsidRPr="002D75A7" w:rsidRDefault="005E6F94" w:rsidP="005E6F94">
      <w:pPr>
        <w:pStyle w:val="ListeParagraf"/>
        <w:numPr>
          <w:ilvl w:val="0"/>
          <w:numId w:val="15"/>
        </w:numPr>
        <w:spacing w:after="120" w:line="300" w:lineRule="auto"/>
        <w:jc w:val="both"/>
        <w:rPr>
          <w:rFonts w:ascii="Times" w:hAnsi="Times" w:cs="Times"/>
          <w:sz w:val="24"/>
          <w:szCs w:val="24"/>
        </w:rPr>
      </w:pPr>
      <w:r>
        <w:rPr>
          <w:rFonts w:ascii="Times New Roman" w:hAnsi="Times New Roman" w:cs="Times New Roman"/>
          <w:sz w:val="24"/>
          <w:szCs w:val="24"/>
        </w:rPr>
        <w:t>Salgın hastalık belirtileri olan bir kişi ile ilgilenirken uygun KKD’ ler kullanılmalıdır.</w:t>
      </w:r>
    </w:p>
    <w:p w:rsidR="005E6F94" w:rsidRPr="002D75A7" w:rsidRDefault="005E6F94" w:rsidP="005E6F94">
      <w:pPr>
        <w:pStyle w:val="ListeParagraf"/>
        <w:numPr>
          <w:ilvl w:val="0"/>
          <w:numId w:val="15"/>
        </w:numPr>
        <w:spacing w:after="120" w:line="300" w:lineRule="auto"/>
        <w:jc w:val="both"/>
        <w:rPr>
          <w:rFonts w:ascii="Times" w:hAnsi="Times" w:cs="Times"/>
          <w:sz w:val="24"/>
          <w:szCs w:val="24"/>
        </w:rPr>
      </w:pPr>
      <w:r>
        <w:rPr>
          <w:rFonts w:ascii="Times New Roman" w:hAnsi="Times New Roman" w:cs="Times New Roman"/>
          <w:sz w:val="24"/>
          <w:szCs w:val="24"/>
        </w:rPr>
        <w:t>Salgın hastalık belirtisi gösteren kişi ve temaslılarca kullanılan alanların sağlık otoritelerince belirtilen şekilde boşaltılması, dezenfeksiyonu ve havalandırılması yapılmalıdır. Koronavirüs vb. vakalarda temas edilen alan boşaltılmalı, 24 saat süreyle havalandırılmalı ve boş tutulması sağlanmalıdır. Bunun sonrasında ortam temizliği yapılmalıdır.</w:t>
      </w:r>
    </w:p>
    <w:p w:rsidR="005E6F94" w:rsidRPr="00421C0E" w:rsidRDefault="005E6F94" w:rsidP="005E6F94">
      <w:pPr>
        <w:pStyle w:val="ListeParagraf"/>
        <w:numPr>
          <w:ilvl w:val="0"/>
          <w:numId w:val="15"/>
        </w:numPr>
        <w:spacing w:after="120" w:line="300" w:lineRule="auto"/>
        <w:jc w:val="both"/>
        <w:rPr>
          <w:rFonts w:ascii="Times" w:hAnsi="Times" w:cs="Times"/>
          <w:sz w:val="24"/>
          <w:szCs w:val="24"/>
        </w:rPr>
      </w:pPr>
      <w:r>
        <w:rPr>
          <w:rFonts w:ascii="Times New Roman" w:hAnsi="Times New Roman" w:cs="Times New Roman"/>
          <w:sz w:val="24"/>
          <w:szCs w:val="24"/>
        </w:rPr>
        <w:t>Temizlik ve dezenfeksiyon işlemleri bittikten sonra Kişisel Koruyucu Donanımların uygun şekilde (Önce eldivenler ve elbisenin çıkarılması, hemen su ve sabun ile o yoksa el dezenfektanı ile ellerin temizlenmesi sağlanmalı.)çıkarılması ve maske atık çöp kutularında poşetler içinde bekletilmesi ve muhafaza edilmesi sağlanmalıdır.</w:t>
      </w:r>
    </w:p>
    <w:p w:rsidR="005E6F94" w:rsidRPr="00421C0E" w:rsidRDefault="005E6F94" w:rsidP="005E6F94">
      <w:pPr>
        <w:pStyle w:val="ListeParagraf"/>
        <w:numPr>
          <w:ilvl w:val="0"/>
          <w:numId w:val="15"/>
        </w:numPr>
        <w:spacing w:after="120" w:line="300" w:lineRule="auto"/>
        <w:jc w:val="both"/>
        <w:rPr>
          <w:rFonts w:ascii="Times" w:hAnsi="Times" w:cs="Times"/>
          <w:sz w:val="24"/>
          <w:szCs w:val="24"/>
        </w:rPr>
      </w:pPr>
      <w:r>
        <w:rPr>
          <w:rFonts w:ascii="Times New Roman" w:hAnsi="Times New Roman" w:cs="Times New Roman"/>
          <w:sz w:val="24"/>
          <w:szCs w:val="24"/>
        </w:rPr>
        <w:t>Salgın hastalık belirtileri olan kişinin vücut sıvılarıyla temas eden eldivenleri ve diğer tek kullanımlık eşyaları tıbbi atık olarak kabul edilerek uygun şekilde bertaraf edilmesi sağlanmalıdır.</w:t>
      </w:r>
    </w:p>
    <w:p w:rsidR="005E6F94" w:rsidRPr="00421C0E" w:rsidRDefault="005E6F94" w:rsidP="005E6F94">
      <w:pPr>
        <w:pStyle w:val="ListeParagraf"/>
        <w:numPr>
          <w:ilvl w:val="0"/>
          <w:numId w:val="15"/>
        </w:numPr>
        <w:spacing w:after="120" w:line="300" w:lineRule="auto"/>
        <w:jc w:val="both"/>
        <w:rPr>
          <w:rFonts w:ascii="Times" w:hAnsi="Times" w:cs="Times"/>
          <w:sz w:val="24"/>
          <w:szCs w:val="24"/>
        </w:rPr>
      </w:pPr>
      <w:r>
        <w:rPr>
          <w:rFonts w:ascii="Times New Roman" w:hAnsi="Times New Roman" w:cs="Times New Roman"/>
          <w:sz w:val="24"/>
          <w:szCs w:val="24"/>
        </w:rPr>
        <w:t>Hasta kişinin olası temaslıların saptanması için çalışma ortamındaki kişiler tespit edilecek ve listelenecektir.</w:t>
      </w:r>
    </w:p>
    <w:p w:rsidR="005E6F94" w:rsidRPr="005E6F94" w:rsidRDefault="005E6F94" w:rsidP="005E6F94">
      <w:pPr>
        <w:pStyle w:val="ListeParagraf"/>
        <w:numPr>
          <w:ilvl w:val="0"/>
          <w:numId w:val="15"/>
        </w:numPr>
        <w:spacing w:after="120" w:line="300" w:lineRule="auto"/>
        <w:jc w:val="both"/>
        <w:rPr>
          <w:rFonts w:ascii="Times" w:hAnsi="Times" w:cs="Times"/>
          <w:sz w:val="24"/>
          <w:szCs w:val="24"/>
        </w:rPr>
      </w:pPr>
      <w:r>
        <w:rPr>
          <w:rFonts w:ascii="Times New Roman" w:hAnsi="Times New Roman" w:cs="Times New Roman"/>
          <w:sz w:val="24"/>
          <w:szCs w:val="24"/>
        </w:rPr>
        <w:lastRenderedPageBreak/>
        <w:t>Hasta kişinin olası temaslıların saptanması ve yönetimi sağlık otoritesinin talimatlarına uygun olarak yapılmalıdır.</w:t>
      </w:r>
    </w:p>
    <w:p w:rsidR="00924C1C" w:rsidRPr="00924C1C" w:rsidRDefault="00924C1C" w:rsidP="00C05493">
      <w:pPr>
        <w:spacing w:after="120" w:line="300" w:lineRule="auto"/>
        <w:jc w:val="both"/>
        <w:rPr>
          <w:b/>
          <w:bCs/>
        </w:rPr>
      </w:pPr>
      <w:r w:rsidRPr="00924C1C">
        <w:rPr>
          <w:b/>
          <w:bCs/>
        </w:rPr>
        <w:t>ACİL TOPLANMA YERİ</w:t>
      </w:r>
    </w:p>
    <w:p w:rsidR="00924C1C" w:rsidRPr="00924C1C" w:rsidRDefault="00924C1C" w:rsidP="00C05493">
      <w:pPr>
        <w:numPr>
          <w:ilvl w:val="0"/>
          <w:numId w:val="11"/>
        </w:numPr>
        <w:spacing w:after="120" w:line="300" w:lineRule="auto"/>
        <w:jc w:val="both"/>
      </w:pPr>
      <w:r w:rsidRPr="00924C1C">
        <w:t>Hastalık şüphesi bulunan kişi maske takarak işyeri hekimi/aile hekimi/sağlık kurumuna gitmeli ve muayenesi yapılmalı, şüpheli COVID-19 durumu bulunduğu takdirde etkilenen kişi diğer çalışanlardan izole edilerek daha önceden belirlenen ve enfeksiyonun yayılmasını önleyecek nitelikte olan kapalı alanda bekletilmeli ve Sağlık Bakanlığı’nın ilgili sağlık kuruluşu ile iletişime geçilerek sevki sağlanmalı</w:t>
      </w:r>
      <w:r w:rsidR="00693722">
        <w:t>.</w:t>
      </w:r>
    </w:p>
    <w:p w:rsidR="00924C1C" w:rsidRPr="00924C1C" w:rsidRDefault="00924C1C" w:rsidP="00C05493">
      <w:pPr>
        <w:numPr>
          <w:ilvl w:val="0"/>
          <w:numId w:val="11"/>
        </w:numPr>
        <w:spacing w:after="120" w:line="300" w:lineRule="auto"/>
        <w:jc w:val="both"/>
      </w:pPr>
      <w:r w:rsidRPr="00924C1C">
        <w:t>Sağlık Bakanlı</w:t>
      </w:r>
      <w:r w:rsidR="00693722">
        <w:t>ğı’nın 14 Gün Kuralına uyulmalı.</w:t>
      </w:r>
    </w:p>
    <w:p w:rsidR="00B36213" w:rsidRDefault="00B36213" w:rsidP="00C05493">
      <w:pPr>
        <w:spacing w:after="120" w:line="300" w:lineRule="auto"/>
        <w:jc w:val="both"/>
      </w:pPr>
    </w:p>
    <w:p w:rsidR="00AD5094" w:rsidRDefault="00AD5094" w:rsidP="005E6F94">
      <w:pPr>
        <w:shd w:val="clear" w:color="auto" w:fill="FFFFFF"/>
        <w:spacing w:before="100" w:beforeAutospacing="1" w:after="100" w:afterAutospacing="1"/>
        <w:jc w:val="center"/>
        <w:rPr>
          <w:b/>
          <w:color w:val="002060"/>
          <w:szCs w:val="24"/>
        </w:rPr>
      </w:pPr>
      <w:bookmarkStart w:id="0" w:name="_Toc37780754"/>
      <w:r w:rsidRPr="00EC4C3C">
        <w:rPr>
          <w:b/>
          <w:color w:val="002060"/>
          <w:szCs w:val="24"/>
        </w:rPr>
        <w:t>PANDEMİ ACİL DURUM SÜREÇ YÖNETİM</w:t>
      </w:r>
      <w:bookmarkEnd w:id="0"/>
      <w:r>
        <w:rPr>
          <w:b/>
          <w:color w:val="002060"/>
          <w:szCs w:val="24"/>
        </w:rPr>
        <w:t xml:space="preserve"> EKİBİ</w:t>
      </w:r>
    </w:p>
    <w:p w:rsidR="00AD5094" w:rsidRPr="0009516F" w:rsidRDefault="00AD5094" w:rsidP="00AD5094">
      <w:pPr>
        <w:shd w:val="clear" w:color="auto" w:fill="FFFFFF"/>
        <w:spacing w:before="100" w:beforeAutospacing="1" w:after="100" w:afterAutospacing="1"/>
        <w:jc w:val="both"/>
        <w:rPr>
          <w:b/>
          <w:color w:val="002060"/>
          <w:szCs w:val="24"/>
        </w:rPr>
      </w:pPr>
      <w:r w:rsidRPr="006D6211">
        <w:rPr>
          <w:color w:val="000000" w:themeColor="text1"/>
        </w:rPr>
        <w:t xml:space="preserve">Pandemi Acil Durum Süreç Yönetimi İşveren başkanlığında aşağıda bilgileri yazılı Müdürlüğümüz İş Sağlığı ve Güvenliği Kurulunca </w:t>
      </w:r>
      <w:r>
        <w:rPr>
          <w:color w:val="000000" w:themeColor="text1"/>
        </w:rPr>
        <w:t xml:space="preserve">oluşturulan Pandemi Acil Durum Ekibi tarafından </w:t>
      </w:r>
      <w:r w:rsidRPr="006D6211">
        <w:rPr>
          <w:color w:val="000000" w:themeColor="text1"/>
        </w:rPr>
        <w:t>yönetilecektir. Süreç yönetiminde tüm çalışanlar ayrıca sorumludur.</w:t>
      </w:r>
    </w:p>
    <w:tbl>
      <w:tblPr>
        <w:tblStyle w:val="TabloKlavuzu"/>
        <w:tblW w:w="5123" w:type="pct"/>
        <w:jc w:val="center"/>
        <w:tblLook w:val="04A0"/>
      </w:tblPr>
      <w:tblGrid>
        <w:gridCol w:w="3315"/>
        <w:gridCol w:w="2052"/>
        <w:gridCol w:w="2322"/>
        <w:gridCol w:w="2407"/>
      </w:tblGrid>
      <w:tr w:rsidR="00AD5094" w:rsidRPr="006D6211" w:rsidTr="00327DE9">
        <w:trPr>
          <w:trHeight w:val="609"/>
          <w:jc w:val="center"/>
        </w:trPr>
        <w:tc>
          <w:tcPr>
            <w:tcW w:w="1642" w:type="pct"/>
            <w:vAlign w:val="center"/>
          </w:tcPr>
          <w:p w:rsidR="00AD5094" w:rsidRPr="006D6211" w:rsidRDefault="00AD5094" w:rsidP="003362E2">
            <w:pPr>
              <w:jc w:val="center"/>
              <w:rPr>
                <w:b/>
                <w:bCs/>
                <w:sz w:val="24"/>
                <w:szCs w:val="24"/>
                <w:lang w:eastAsia="tr-TR"/>
              </w:rPr>
            </w:pPr>
            <w:r w:rsidRPr="006D6211">
              <w:rPr>
                <w:b/>
                <w:bCs/>
                <w:sz w:val="24"/>
                <w:szCs w:val="24"/>
                <w:lang w:eastAsia="tr-TR"/>
              </w:rPr>
              <w:t>ADI SOYADI</w:t>
            </w:r>
          </w:p>
        </w:tc>
        <w:tc>
          <w:tcPr>
            <w:tcW w:w="1016" w:type="pct"/>
            <w:vAlign w:val="center"/>
          </w:tcPr>
          <w:p w:rsidR="00AD5094" w:rsidRPr="006D6211" w:rsidRDefault="00AD5094" w:rsidP="003362E2">
            <w:pPr>
              <w:jc w:val="center"/>
              <w:rPr>
                <w:b/>
                <w:bCs/>
                <w:sz w:val="24"/>
                <w:szCs w:val="24"/>
                <w:lang w:eastAsia="tr-TR"/>
              </w:rPr>
            </w:pPr>
            <w:r w:rsidRPr="006D6211">
              <w:rPr>
                <w:b/>
                <w:bCs/>
                <w:sz w:val="24"/>
                <w:szCs w:val="24"/>
                <w:lang w:eastAsia="tr-TR"/>
              </w:rPr>
              <w:t>UNVANI</w:t>
            </w:r>
          </w:p>
        </w:tc>
        <w:tc>
          <w:tcPr>
            <w:tcW w:w="1150" w:type="pct"/>
            <w:vAlign w:val="center"/>
          </w:tcPr>
          <w:p w:rsidR="00AD5094" w:rsidRPr="006D6211" w:rsidRDefault="00AD5094" w:rsidP="003362E2">
            <w:pPr>
              <w:jc w:val="center"/>
              <w:rPr>
                <w:b/>
                <w:bCs/>
                <w:sz w:val="24"/>
                <w:szCs w:val="24"/>
                <w:lang w:eastAsia="tr-TR"/>
              </w:rPr>
            </w:pPr>
            <w:r w:rsidRPr="006D6211">
              <w:rPr>
                <w:b/>
                <w:bCs/>
                <w:sz w:val="24"/>
                <w:szCs w:val="24"/>
                <w:lang w:eastAsia="tr-TR"/>
              </w:rPr>
              <w:t>GÖREVİ</w:t>
            </w:r>
          </w:p>
        </w:tc>
        <w:tc>
          <w:tcPr>
            <w:tcW w:w="1192" w:type="pct"/>
            <w:vAlign w:val="center"/>
          </w:tcPr>
          <w:p w:rsidR="00AD5094" w:rsidRPr="006D6211" w:rsidRDefault="00AD5094" w:rsidP="003362E2">
            <w:pPr>
              <w:jc w:val="center"/>
              <w:rPr>
                <w:b/>
                <w:bCs/>
                <w:sz w:val="24"/>
                <w:szCs w:val="24"/>
                <w:lang w:eastAsia="tr-TR"/>
              </w:rPr>
            </w:pPr>
            <w:r w:rsidRPr="006D6211">
              <w:rPr>
                <w:b/>
                <w:bCs/>
                <w:sz w:val="24"/>
                <w:szCs w:val="24"/>
                <w:lang w:eastAsia="tr-TR"/>
              </w:rPr>
              <w:t>İLETİŞİM BİLGİSİ</w:t>
            </w:r>
          </w:p>
        </w:tc>
      </w:tr>
      <w:tr w:rsidR="00AD5094" w:rsidRPr="006D6211" w:rsidTr="00327DE9">
        <w:trPr>
          <w:trHeight w:val="437"/>
          <w:jc w:val="center"/>
        </w:trPr>
        <w:tc>
          <w:tcPr>
            <w:tcW w:w="1642" w:type="pct"/>
          </w:tcPr>
          <w:p w:rsidR="00AD5094" w:rsidRPr="00E71373" w:rsidRDefault="00A97B7D" w:rsidP="00327DE9">
            <w:pPr>
              <w:pStyle w:val="TableParagraph"/>
              <w:ind w:right="-58"/>
              <w:rPr>
                <w:sz w:val="24"/>
                <w:szCs w:val="24"/>
              </w:rPr>
            </w:pPr>
            <w:r>
              <w:rPr>
                <w:sz w:val="24"/>
                <w:szCs w:val="24"/>
              </w:rPr>
              <w:t>Tülün İPEK ÇETİN</w:t>
            </w:r>
          </w:p>
        </w:tc>
        <w:tc>
          <w:tcPr>
            <w:tcW w:w="1016" w:type="pct"/>
            <w:vAlign w:val="center"/>
            <w:hideMark/>
          </w:tcPr>
          <w:p w:rsidR="00AD5094" w:rsidRPr="00E71373" w:rsidRDefault="00AD5094" w:rsidP="003362E2">
            <w:pPr>
              <w:rPr>
                <w:bCs/>
                <w:sz w:val="24"/>
                <w:szCs w:val="24"/>
                <w:lang w:eastAsia="tr-TR"/>
              </w:rPr>
            </w:pPr>
            <w:r w:rsidRPr="00E71373">
              <w:rPr>
                <w:bCs/>
                <w:sz w:val="24"/>
                <w:szCs w:val="24"/>
                <w:lang w:eastAsia="tr-TR"/>
              </w:rPr>
              <w:t>Okul Müdürü</w:t>
            </w:r>
          </w:p>
        </w:tc>
        <w:tc>
          <w:tcPr>
            <w:tcW w:w="1150" w:type="pct"/>
            <w:vAlign w:val="center"/>
          </w:tcPr>
          <w:p w:rsidR="00AD5094" w:rsidRPr="00E71373" w:rsidRDefault="00AD5094" w:rsidP="003362E2">
            <w:pPr>
              <w:rPr>
                <w:bCs/>
                <w:sz w:val="24"/>
                <w:szCs w:val="24"/>
                <w:lang w:eastAsia="tr-TR"/>
              </w:rPr>
            </w:pPr>
            <w:r w:rsidRPr="00E71373">
              <w:rPr>
                <w:bCs/>
                <w:sz w:val="24"/>
                <w:szCs w:val="24"/>
                <w:lang w:eastAsia="tr-TR"/>
              </w:rPr>
              <w:t>İşveren</w:t>
            </w:r>
          </w:p>
        </w:tc>
        <w:tc>
          <w:tcPr>
            <w:tcW w:w="1192" w:type="pct"/>
          </w:tcPr>
          <w:p w:rsidR="00AD5094" w:rsidRPr="00E71373" w:rsidRDefault="00327DE9" w:rsidP="003362E2">
            <w:pPr>
              <w:jc w:val="center"/>
              <w:rPr>
                <w:sz w:val="24"/>
                <w:szCs w:val="24"/>
              </w:rPr>
            </w:pPr>
            <w:r>
              <w:rPr>
                <w:sz w:val="24"/>
                <w:szCs w:val="24"/>
              </w:rPr>
              <w:t>0505-7374294</w:t>
            </w:r>
          </w:p>
        </w:tc>
      </w:tr>
      <w:tr w:rsidR="00AD5094" w:rsidRPr="006D6211" w:rsidTr="00327DE9">
        <w:trPr>
          <w:trHeight w:val="429"/>
          <w:jc w:val="center"/>
        </w:trPr>
        <w:tc>
          <w:tcPr>
            <w:tcW w:w="1642" w:type="pct"/>
          </w:tcPr>
          <w:p w:rsidR="00AD5094" w:rsidRPr="00E71373" w:rsidRDefault="00270CE4" w:rsidP="00327DE9">
            <w:pPr>
              <w:pStyle w:val="TableParagraph"/>
              <w:spacing w:before="8"/>
              <w:rPr>
                <w:sz w:val="24"/>
                <w:szCs w:val="24"/>
              </w:rPr>
            </w:pPr>
            <w:r>
              <w:rPr>
                <w:sz w:val="24"/>
                <w:szCs w:val="24"/>
              </w:rPr>
              <w:t>Sultan ULU</w:t>
            </w:r>
          </w:p>
        </w:tc>
        <w:tc>
          <w:tcPr>
            <w:tcW w:w="1016" w:type="pct"/>
            <w:vAlign w:val="center"/>
            <w:hideMark/>
          </w:tcPr>
          <w:p w:rsidR="00AD5094" w:rsidRPr="00E71373" w:rsidRDefault="00AD5094" w:rsidP="003362E2">
            <w:pPr>
              <w:rPr>
                <w:bCs/>
                <w:sz w:val="24"/>
                <w:szCs w:val="24"/>
                <w:lang w:eastAsia="tr-TR"/>
              </w:rPr>
            </w:pPr>
            <w:r w:rsidRPr="00E71373">
              <w:rPr>
                <w:bCs/>
                <w:sz w:val="24"/>
                <w:szCs w:val="24"/>
                <w:lang w:eastAsia="tr-TR"/>
              </w:rPr>
              <w:t>Müdür Yardımcısı</w:t>
            </w:r>
          </w:p>
        </w:tc>
        <w:tc>
          <w:tcPr>
            <w:tcW w:w="1150" w:type="pct"/>
            <w:vAlign w:val="center"/>
          </w:tcPr>
          <w:p w:rsidR="00AD5094" w:rsidRPr="00E71373" w:rsidRDefault="008B62AC" w:rsidP="003362E2">
            <w:pPr>
              <w:rPr>
                <w:bCs/>
                <w:sz w:val="24"/>
                <w:szCs w:val="24"/>
                <w:lang w:eastAsia="tr-TR"/>
              </w:rPr>
            </w:pPr>
            <w:r>
              <w:rPr>
                <w:bCs/>
                <w:sz w:val="24"/>
                <w:szCs w:val="24"/>
                <w:lang w:eastAsia="tr-TR"/>
              </w:rPr>
              <w:t>Hijyen Sorumlusu</w:t>
            </w:r>
          </w:p>
        </w:tc>
        <w:tc>
          <w:tcPr>
            <w:tcW w:w="1192" w:type="pct"/>
          </w:tcPr>
          <w:p w:rsidR="00AD5094" w:rsidRPr="00E71373" w:rsidRDefault="00327DE9" w:rsidP="003362E2">
            <w:pPr>
              <w:jc w:val="center"/>
              <w:rPr>
                <w:sz w:val="24"/>
                <w:szCs w:val="24"/>
              </w:rPr>
            </w:pPr>
            <w:r>
              <w:rPr>
                <w:sz w:val="24"/>
                <w:szCs w:val="24"/>
              </w:rPr>
              <w:t>0</w:t>
            </w:r>
            <w:r w:rsidR="00270CE4">
              <w:rPr>
                <w:sz w:val="24"/>
                <w:szCs w:val="24"/>
              </w:rPr>
              <w:t>5055753989</w:t>
            </w:r>
          </w:p>
        </w:tc>
      </w:tr>
      <w:tr w:rsidR="00AD5094" w:rsidRPr="006D6211" w:rsidTr="00327DE9">
        <w:trPr>
          <w:trHeight w:val="407"/>
          <w:jc w:val="center"/>
        </w:trPr>
        <w:tc>
          <w:tcPr>
            <w:tcW w:w="1642" w:type="pct"/>
            <w:vAlign w:val="center"/>
          </w:tcPr>
          <w:p w:rsidR="00AD5094" w:rsidRPr="00E71373" w:rsidRDefault="00A97B7D" w:rsidP="00327DE9">
            <w:pPr>
              <w:pStyle w:val="TableParagraph"/>
              <w:spacing w:before="8"/>
              <w:rPr>
                <w:sz w:val="24"/>
                <w:szCs w:val="24"/>
              </w:rPr>
            </w:pPr>
            <w:r>
              <w:rPr>
                <w:sz w:val="24"/>
                <w:szCs w:val="24"/>
              </w:rPr>
              <w:t>Figen DİRLİK</w:t>
            </w:r>
          </w:p>
        </w:tc>
        <w:tc>
          <w:tcPr>
            <w:tcW w:w="1016" w:type="pct"/>
            <w:vAlign w:val="center"/>
          </w:tcPr>
          <w:p w:rsidR="00AD5094" w:rsidRPr="00E71373" w:rsidRDefault="00A97B7D" w:rsidP="003362E2">
            <w:pPr>
              <w:rPr>
                <w:bCs/>
                <w:sz w:val="24"/>
                <w:szCs w:val="24"/>
                <w:lang w:eastAsia="tr-TR"/>
              </w:rPr>
            </w:pPr>
            <w:r>
              <w:rPr>
                <w:bCs/>
                <w:sz w:val="24"/>
                <w:szCs w:val="24"/>
                <w:lang w:eastAsia="tr-TR"/>
              </w:rPr>
              <w:t>Hemşire</w:t>
            </w:r>
          </w:p>
        </w:tc>
        <w:tc>
          <w:tcPr>
            <w:tcW w:w="1150" w:type="pct"/>
            <w:vAlign w:val="center"/>
          </w:tcPr>
          <w:p w:rsidR="00AD5094" w:rsidRPr="00E71373" w:rsidRDefault="00A97B7D" w:rsidP="003362E2">
            <w:pPr>
              <w:rPr>
                <w:bCs/>
                <w:sz w:val="24"/>
                <w:szCs w:val="24"/>
                <w:lang w:eastAsia="tr-TR"/>
              </w:rPr>
            </w:pPr>
            <w:r>
              <w:rPr>
                <w:bCs/>
                <w:sz w:val="24"/>
                <w:szCs w:val="24"/>
                <w:lang w:eastAsia="tr-TR"/>
              </w:rPr>
              <w:t>Salgın Acil Durum Sorumlusu</w:t>
            </w:r>
          </w:p>
        </w:tc>
        <w:tc>
          <w:tcPr>
            <w:tcW w:w="1192" w:type="pct"/>
            <w:vAlign w:val="center"/>
          </w:tcPr>
          <w:p w:rsidR="00AD5094" w:rsidRPr="00E71373" w:rsidRDefault="00327DE9" w:rsidP="003362E2">
            <w:pPr>
              <w:jc w:val="center"/>
              <w:rPr>
                <w:bCs/>
                <w:sz w:val="24"/>
                <w:szCs w:val="24"/>
                <w:lang w:eastAsia="tr-TR"/>
              </w:rPr>
            </w:pPr>
            <w:r>
              <w:rPr>
                <w:bCs/>
                <w:sz w:val="24"/>
                <w:szCs w:val="24"/>
                <w:lang w:eastAsia="tr-TR"/>
              </w:rPr>
              <w:t>0505-8120086</w:t>
            </w:r>
          </w:p>
        </w:tc>
      </w:tr>
      <w:tr w:rsidR="00AD5094" w:rsidRPr="006D6211" w:rsidTr="00327DE9">
        <w:trPr>
          <w:trHeight w:val="587"/>
          <w:jc w:val="center"/>
        </w:trPr>
        <w:tc>
          <w:tcPr>
            <w:tcW w:w="1642" w:type="pct"/>
          </w:tcPr>
          <w:p w:rsidR="00AD5094" w:rsidRPr="00E71373" w:rsidRDefault="007A2C13" w:rsidP="00327DE9">
            <w:pPr>
              <w:pStyle w:val="TableParagraph"/>
              <w:spacing w:before="8"/>
              <w:rPr>
                <w:sz w:val="24"/>
                <w:szCs w:val="24"/>
              </w:rPr>
            </w:pPr>
            <w:r>
              <w:rPr>
                <w:sz w:val="24"/>
                <w:szCs w:val="24"/>
              </w:rPr>
              <w:t>Suat DEMİR</w:t>
            </w:r>
          </w:p>
        </w:tc>
        <w:tc>
          <w:tcPr>
            <w:tcW w:w="1016" w:type="pct"/>
            <w:vAlign w:val="center"/>
            <w:hideMark/>
          </w:tcPr>
          <w:p w:rsidR="00AD5094" w:rsidRPr="00E71373" w:rsidRDefault="00AD5094" w:rsidP="003362E2">
            <w:pPr>
              <w:rPr>
                <w:bCs/>
                <w:sz w:val="24"/>
                <w:szCs w:val="24"/>
                <w:lang w:eastAsia="tr-TR"/>
              </w:rPr>
            </w:pPr>
            <w:r w:rsidRPr="00E71373">
              <w:rPr>
                <w:bCs/>
                <w:sz w:val="24"/>
                <w:szCs w:val="24"/>
                <w:lang w:eastAsia="tr-TR"/>
              </w:rPr>
              <w:t>Öğretmen</w:t>
            </w:r>
          </w:p>
        </w:tc>
        <w:tc>
          <w:tcPr>
            <w:tcW w:w="1150" w:type="pct"/>
            <w:vAlign w:val="center"/>
          </w:tcPr>
          <w:p w:rsidR="00AD5094" w:rsidRPr="00E71373" w:rsidRDefault="00AD5094" w:rsidP="003362E2">
            <w:pPr>
              <w:rPr>
                <w:bCs/>
                <w:sz w:val="24"/>
                <w:szCs w:val="24"/>
                <w:lang w:eastAsia="tr-TR"/>
              </w:rPr>
            </w:pPr>
            <w:r w:rsidRPr="00E71373">
              <w:rPr>
                <w:bCs/>
                <w:sz w:val="24"/>
                <w:szCs w:val="24"/>
                <w:lang w:eastAsia="tr-TR"/>
              </w:rPr>
              <w:t>Sivil Savunma</w:t>
            </w:r>
          </w:p>
        </w:tc>
        <w:tc>
          <w:tcPr>
            <w:tcW w:w="1192" w:type="pct"/>
            <w:vAlign w:val="center"/>
          </w:tcPr>
          <w:p w:rsidR="00AD5094" w:rsidRPr="0009516F" w:rsidRDefault="00327DE9" w:rsidP="003362E2">
            <w:pPr>
              <w:jc w:val="center"/>
              <w:rPr>
                <w:color w:val="000000"/>
                <w:sz w:val="24"/>
                <w:szCs w:val="24"/>
              </w:rPr>
            </w:pPr>
            <w:r>
              <w:rPr>
                <w:color w:val="000000"/>
                <w:sz w:val="24"/>
                <w:szCs w:val="24"/>
              </w:rPr>
              <w:t>05</w:t>
            </w:r>
            <w:r w:rsidR="007A2C13">
              <w:rPr>
                <w:color w:val="000000"/>
                <w:sz w:val="24"/>
                <w:szCs w:val="24"/>
              </w:rPr>
              <w:t>511687319</w:t>
            </w:r>
          </w:p>
        </w:tc>
      </w:tr>
      <w:tr w:rsidR="00AD5094" w:rsidRPr="006D6211" w:rsidTr="00327DE9">
        <w:trPr>
          <w:trHeight w:val="620"/>
          <w:jc w:val="center"/>
        </w:trPr>
        <w:tc>
          <w:tcPr>
            <w:tcW w:w="1642" w:type="pct"/>
          </w:tcPr>
          <w:p w:rsidR="00AD5094" w:rsidRPr="00E71373" w:rsidRDefault="00A97B7D" w:rsidP="00327DE9">
            <w:pPr>
              <w:pStyle w:val="TableParagraph"/>
              <w:spacing w:before="8"/>
              <w:rPr>
                <w:sz w:val="24"/>
                <w:szCs w:val="24"/>
              </w:rPr>
            </w:pPr>
            <w:r>
              <w:rPr>
                <w:sz w:val="24"/>
                <w:szCs w:val="24"/>
              </w:rPr>
              <w:t>Ümran UÇAR</w:t>
            </w:r>
          </w:p>
        </w:tc>
        <w:tc>
          <w:tcPr>
            <w:tcW w:w="1016" w:type="pct"/>
            <w:vAlign w:val="center"/>
            <w:hideMark/>
          </w:tcPr>
          <w:p w:rsidR="00AD5094" w:rsidRPr="00E71373" w:rsidRDefault="00AD5094" w:rsidP="003362E2">
            <w:pPr>
              <w:rPr>
                <w:bCs/>
                <w:sz w:val="24"/>
                <w:szCs w:val="24"/>
                <w:lang w:eastAsia="tr-TR"/>
              </w:rPr>
            </w:pPr>
            <w:r w:rsidRPr="00E71373">
              <w:rPr>
                <w:bCs/>
                <w:sz w:val="24"/>
                <w:szCs w:val="24"/>
                <w:lang w:eastAsia="tr-TR"/>
              </w:rPr>
              <w:t>Öğretmen</w:t>
            </w:r>
          </w:p>
        </w:tc>
        <w:tc>
          <w:tcPr>
            <w:tcW w:w="1150" w:type="pct"/>
            <w:vAlign w:val="center"/>
          </w:tcPr>
          <w:p w:rsidR="00AD5094" w:rsidRPr="00E71373" w:rsidRDefault="00AD5094" w:rsidP="003362E2">
            <w:pPr>
              <w:rPr>
                <w:bCs/>
                <w:sz w:val="24"/>
                <w:szCs w:val="24"/>
                <w:lang w:eastAsia="tr-TR"/>
              </w:rPr>
            </w:pPr>
            <w:r w:rsidRPr="00E71373">
              <w:rPr>
                <w:bCs/>
                <w:sz w:val="24"/>
                <w:szCs w:val="24"/>
                <w:lang w:eastAsia="tr-TR"/>
              </w:rPr>
              <w:t>Rehber Öğretmen</w:t>
            </w:r>
          </w:p>
        </w:tc>
        <w:tc>
          <w:tcPr>
            <w:tcW w:w="1192" w:type="pct"/>
            <w:vAlign w:val="center"/>
          </w:tcPr>
          <w:p w:rsidR="00AD5094" w:rsidRPr="00327DE9" w:rsidRDefault="00327DE9" w:rsidP="00327DE9">
            <w:pPr>
              <w:jc w:val="center"/>
              <w:rPr>
                <w:sz w:val="24"/>
                <w:szCs w:val="24"/>
              </w:rPr>
            </w:pPr>
            <w:r w:rsidRPr="00327DE9">
              <w:rPr>
                <w:sz w:val="24"/>
                <w:szCs w:val="24"/>
              </w:rPr>
              <w:t>0530-5404059</w:t>
            </w:r>
          </w:p>
        </w:tc>
      </w:tr>
      <w:tr w:rsidR="00AD5094" w:rsidRPr="006D6211" w:rsidTr="00327DE9">
        <w:trPr>
          <w:trHeight w:val="388"/>
          <w:jc w:val="center"/>
        </w:trPr>
        <w:tc>
          <w:tcPr>
            <w:tcW w:w="1642" w:type="pct"/>
          </w:tcPr>
          <w:p w:rsidR="00AD5094" w:rsidRPr="00E71373" w:rsidRDefault="00A97B7D" w:rsidP="00327DE9">
            <w:pPr>
              <w:pStyle w:val="TableParagraph"/>
              <w:spacing w:before="8"/>
              <w:rPr>
                <w:sz w:val="24"/>
                <w:szCs w:val="24"/>
              </w:rPr>
            </w:pPr>
            <w:r>
              <w:rPr>
                <w:sz w:val="24"/>
                <w:szCs w:val="24"/>
              </w:rPr>
              <w:t>Nagihan ASLAN</w:t>
            </w:r>
          </w:p>
        </w:tc>
        <w:tc>
          <w:tcPr>
            <w:tcW w:w="1016" w:type="pct"/>
            <w:vAlign w:val="center"/>
          </w:tcPr>
          <w:p w:rsidR="00AD5094" w:rsidRPr="00E71373" w:rsidRDefault="00A97B7D" w:rsidP="003362E2">
            <w:pPr>
              <w:rPr>
                <w:bCs/>
                <w:sz w:val="24"/>
                <w:szCs w:val="24"/>
                <w:lang w:eastAsia="tr-TR"/>
              </w:rPr>
            </w:pPr>
            <w:r>
              <w:rPr>
                <w:sz w:val="24"/>
                <w:szCs w:val="24"/>
              </w:rPr>
              <w:t>Öğretmen</w:t>
            </w:r>
          </w:p>
        </w:tc>
        <w:tc>
          <w:tcPr>
            <w:tcW w:w="1150" w:type="pct"/>
            <w:vAlign w:val="center"/>
          </w:tcPr>
          <w:p w:rsidR="00AD5094" w:rsidRPr="00E71373" w:rsidRDefault="000B11BC" w:rsidP="003362E2">
            <w:pPr>
              <w:rPr>
                <w:bCs/>
                <w:sz w:val="24"/>
                <w:szCs w:val="24"/>
                <w:lang w:eastAsia="tr-TR"/>
              </w:rPr>
            </w:pPr>
            <w:r>
              <w:rPr>
                <w:bCs/>
                <w:szCs w:val="24"/>
              </w:rPr>
              <w:t>Hijyen Sorumlusu</w:t>
            </w:r>
          </w:p>
        </w:tc>
        <w:tc>
          <w:tcPr>
            <w:tcW w:w="1192" w:type="pct"/>
            <w:vAlign w:val="center"/>
          </w:tcPr>
          <w:p w:rsidR="00AD5094" w:rsidRPr="00327DE9" w:rsidRDefault="00327DE9" w:rsidP="003362E2">
            <w:pPr>
              <w:jc w:val="center"/>
              <w:rPr>
                <w:sz w:val="24"/>
                <w:szCs w:val="24"/>
              </w:rPr>
            </w:pPr>
            <w:r w:rsidRPr="00327DE9">
              <w:rPr>
                <w:sz w:val="24"/>
                <w:szCs w:val="24"/>
              </w:rPr>
              <w:t>0553-8508851</w:t>
            </w:r>
          </w:p>
        </w:tc>
      </w:tr>
      <w:tr w:rsidR="00327DE9" w:rsidRPr="006D6211" w:rsidTr="00327DE9">
        <w:trPr>
          <w:trHeight w:val="388"/>
          <w:jc w:val="center"/>
        </w:trPr>
        <w:tc>
          <w:tcPr>
            <w:tcW w:w="1642" w:type="pct"/>
          </w:tcPr>
          <w:p w:rsidR="00327DE9" w:rsidRDefault="00327DE9" w:rsidP="00327DE9">
            <w:pPr>
              <w:pStyle w:val="TableParagraph"/>
              <w:spacing w:before="8"/>
              <w:rPr>
                <w:sz w:val="24"/>
                <w:szCs w:val="24"/>
              </w:rPr>
            </w:pPr>
            <w:r>
              <w:rPr>
                <w:sz w:val="24"/>
                <w:szCs w:val="24"/>
              </w:rPr>
              <w:t>Gamze KARA</w:t>
            </w:r>
          </w:p>
        </w:tc>
        <w:tc>
          <w:tcPr>
            <w:tcW w:w="1016" w:type="pct"/>
            <w:vAlign w:val="center"/>
          </w:tcPr>
          <w:p w:rsidR="00327DE9" w:rsidRDefault="00327DE9" w:rsidP="003362E2">
            <w:pPr>
              <w:rPr>
                <w:szCs w:val="24"/>
              </w:rPr>
            </w:pPr>
            <w:r>
              <w:rPr>
                <w:szCs w:val="24"/>
              </w:rPr>
              <w:t>Öğretmen</w:t>
            </w:r>
          </w:p>
        </w:tc>
        <w:tc>
          <w:tcPr>
            <w:tcW w:w="1150" w:type="pct"/>
            <w:vAlign w:val="center"/>
          </w:tcPr>
          <w:p w:rsidR="00327DE9" w:rsidRDefault="00327DE9" w:rsidP="003362E2">
            <w:pPr>
              <w:rPr>
                <w:bCs/>
                <w:szCs w:val="24"/>
              </w:rPr>
            </w:pPr>
            <w:r>
              <w:rPr>
                <w:bCs/>
                <w:szCs w:val="24"/>
              </w:rPr>
              <w:t>Hijyen Sorumlusu</w:t>
            </w:r>
          </w:p>
        </w:tc>
        <w:tc>
          <w:tcPr>
            <w:tcW w:w="1192" w:type="pct"/>
            <w:vAlign w:val="center"/>
          </w:tcPr>
          <w:p w:rsidR="00327DE9" w:rsidRPr="00327DE9" w:rsidRDefault="00327DE9" w:rsidP="003362E2">
            <w:pPr>
              <w:jc w:val="center"/>
              <w:rPr>
                <w:sz w:val="24"/>
                <w:szCs w:val="24"/>
              </w:rPr>
            </w:pPr>
            <w:r w:rsidRPr="00327DE9">
              <w:rPr>
                <w:sz w:val="24"/>
                <w:szCs w:val="24"/>
              </w:rPr>
              <w:t>0552-7126800</w:t>
            </w:r>
          </w:p>
        </w:tc>
      </w:tr>
      <w:tr w:rsidR="00327DE9" w:rsidRPr="006D6211" w:rsidTr="00327DE9">
        <w:trPr>
          <w:trHeight w:val="388"/>
          <w:jc w:val="center"/>
        </w:trPr>
        <w:tc>
          <w:tcPr>
            <w:tcW w:w="1642" w:type="pct"/>
          </w:tcPr>
          <w:p w:rsidR="00327DE9" w:rsidRDefault="007A2C13" w:rsidP="00327DE9">
            <w:pPr>
              <w:pStyle w:val="TableParagraph"/>
              <w:spacing w:before="8"/>
              <w:rPr>
                <w:sz w:val="24"/>
                <w:szCs w:val="24"/>
              </w:rPr>
            </w:pPr>
            <w:r>
              <w:rPr>
                <w:sz w:val="24"/>
                <w:szCs w:val="24"/>
              </w:rPr>
              <w:t>Züleyha ÇUBUKÇU</w:t>
            </w:r>
          </w:p>
        </w:tc>
        <w:tc>
          <w:tcPr>
            <w:tcW w:w="1016" w:type="pct"/>
            <w:vAlign w:val="center"/>
          </w:tcPr>
          <w:p w:rsidR="00327DE9" w:rsidRDefault="00327DE9" w:rsidP="003362E2">
            <w:pPr>
              <w:rPr>
                <w:szCs w:val="24"/>
              </w:rPr>
            </w:pPr>
            <w:r>
              <w:rPr>
                <w:szCs w:val="24"/>
              </w:rPr>
              <w:t>Öğretmen</w:t>
            </w:r>
          </w:p>
        </w:tc>
        <w:tc>
          <w:tcPr>
            <w:tcW w:w="1150" w:type="pct"/>
            <w:vAlign w:val="center"/>
          </w:tcPr>
          <w:p w:rsidR="00327DE9" w:rsidRDefault="00327DE9" w:rsidP="003362E2">
            <w:pPr>
              <w:rPr>
                <w:bCs/>
                <w:szCs w:val="24"/>
              </w:rPr>
            </w:pPr>
            <w:r>
              <w:rPr>
                <w:bCs/>
                <w:szCs w:val="24"/>
              </w:rPr>
              <w:t>Hijyen Sorumlusu</w:t>
            </w:r>
          </w:p>
        </w:tc>
        <w:tc>
          <w:tcPr>
            <w:tcW w:w="1192" w:type="pct"/>
            <w:vAlign w:val="center"/>
          </w:tcPr>
          <w:p w:rsidR="00327DE9" w:rsidRPr="00327DE9" w:rsidRDefault="00327DE9" w:rsidP="003362E2">
            <w:pPr>
              <w:jc w:val="center"/>
              <w:rPr>
                <w:sz w:val="24"/>
                <w:szCs w:val="24"/>
              </w:rPr>
            </w:pPr>
            <w:r w:rsidRPr="00327DE9">
              <w:rPr>
                <w:sz w:val="24"/>
                <w:szCs w:val="24"/>
              </w:rPr>
              <w:t>05</w:t>
            </w:r>
            <w:r w:rsidR="007A2C13">
              <w:rPr>
                <w:sz w:val="24"/>
                <w:szCs w:val="24"/>
              </w:rPr>
              <w:t>062045368</w:t>
            </w:r>
          </w:p>
        </w:tc>
      </w:tr>
    </w:tbl>
    <w:p w:rsidR="00AD5094" w:rsidRDefault="00AD5094" w:rsidP="00AD5094"/>
    <w:p w:rsidR="00437E41" w:rsidRDefault="00437E41" w:rsidP="00C05493">
      <w:pPr>
        <w:spacing w:after="120" w:line="300" w:lineRule="auto"/>
        <w:jc w:val="both"/>
      </w:pPr>
    </w:p>
    <w:p w:rsidR="000B11BC" w:rsidRDefault="000B11BC" w:rsidP="000B11BC">
      <w:pPr>
        <w:tabs>
          <w:tab w:val="left" w:pos="7329"/>
        </w:tabs>
        <w:spacing w:after="120" w:line="300" w:lineRule="auto"/>
        <w:jc w:val="both"/>
      </w:pPr>
    </w:p>
    <w:p w:rsidR="00437E41" w:rsidRDefault="000227AF" w:rsidP="000B11BC">
      <w:pPr>
        <w:tabs>
          <w:tab w:val="left" w:pos="7329"/>
        </w:tabs>
        <w:spacing w:after="120" w:line="300" w:lineRule="auto"/>
        <w:jc w:val="both"/>
      </w:pPr>
      <w:r>
        <w:rPr>
          <w:szCs w:val="24"/>
        </w:rPr>
        <w:t>Sultan ULU</w:t>
      </w:r>
      <w:r w:rsidR="000B11BC">
        <w:t xml:space="preserve">                                                                    </w:t>
      </w:r>
      <w:r>
        <w:t xml:space="preserve">       </w:t>
      </w:r>
      <w:r w:rsidR="000B11BC">
        <w:t>T</w:t>
      </w:r>
      <w:r w:rsidR="000B11BC">
        <w:rPr>
          <w:szCs w:val="24"/>
        </w:rPr>
        <w:t>ülün İPEK ÇETİN</w:t>
      </w:r>
    </w:p>
    <w:p w:rsidR="00437E41" w:rsidRDefault="00E77D34" w:rsidP="00C05493">
      <w:pPr>
        <w:spacing w:after="120" w:line="300" w:lineRule="auto"/>
        <w:jc w:val="both"/>
      </w:pPr>
      <w:r>
        <w:t xml:space="preserve">Müd.Yrd                                                             </w:t>
      </w:r>
      <w:r w:rsidR="008B62AC">
        <w:t xml:space="preserve">                      </w:t>
      </w:r>
      <w:r>
        <w:t xml:space="preserve"> </w:t>
      </w:r>
      <w:r w:rsidR="00437E41">
        <w:t>Okul Müdürü</w:t>
      </w:r>
    </w:p>
    <w:p w:rsidR="00E77D34" w:rsidRDefault="00E77D34" w:rsidP="00C05493">
      <w:pPr>
        <w:spacing w:after="120" w:line="300" w:lineRule="auto"/>
        <w:jc w:val="both"/>
      </w:pPr>
    </w:p>
    <w:p w:rsidR="00E77D34" w:rsidRPr="00924C1C" w:rsidRDefault="00E77D34" w:rsidP="00C05493">
      <w:pPr>
        <w:spacing w:after="120" w:line="300" w:lineRule="auto"/>
        <w:jc w:val="both"/>
      </w:pPr>
      <w:bookmarkStart w:id="1" w:name="_GoBack"/>
      <w:bookmarkEnd w:id="1"/>
    </w:p>
    <w:sectPr w:rsidR="00E77D34" w:rsidRPr="00924C1C" w:rsidSect="005E6F94">
      <w:headerReference w:type="even" r:id="rId8"/>
      <w:headerReference w:type="default" r:id="rId9"/>
      <w:footerReference w:type="even" r:id="rId10"/>
      <w:footerReference w:type="default" r:id="rId11"/>
      <w:headerReference w:type="first" r:id="rId12"/>
      <w:footerReference w:type="first" r:id="rId13"/>
      <w:pgSz w:w="11906" w:h="16838"/>
      <w:pgMar w:top="567" w:right="1134" w:bottom="426" w:left="1134" w:header="510" w:footer="0"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873" w:rsidRDefault="006B2873">
      <w:r>
        <w:separator/>
      </w:r>
    </w:p>
  </w:endnote>
  <w:endnote w:type="continuationSeparator" w:id="1">
    <w:p w:rsidR="006B2873" w:rsidRDefault="006B2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AFF" w:usb1="C0007841" w:usb2="00000009" w:usb3="00000000" w:csb0="000001FF" w:csb1="00000000"/>
  </w:font>
  <w:font w:name="BookmanTurk">
    <w:altName w:val="Courier New"/>
    <w:charset w:val="00"/>
    <w:family w:val="auto"/>
    <w:pitch w:val="variable"/>
    <w:sig w:usb0="03000000" w:usb1="00000000" w:usb2="00000000" w:usb3="00000000" w:csb0="00000001" w:csb1="00000000"/>
  </w:font>
  <w:font w:name="Bookman">
    <w:altName w:val="Bookman Old Style"/>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036" w:rsidRDefault="00DC503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7EF" w:rsidRDefault="002267EF">
    <w:pPr>
      <w:pStyle w:val="Altbilgi"/>
    </w:pPr>
  </w:p>
  <w:p w:rsidR="002267EF" w:rsidRDefault="002267E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036" w:rsidRDefault="00DC503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873" w:rsidRDefault="006B2873">
      <w:r>
        <w:separator/>
      </w:r>
    </w:p>
  </w:footnote>
  <w:footnote w:type="continuationSeparator" w:id="1">
    <w:p w:rsidR="006B2873" w:rsidRDefault="006B2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036" w:rsidRDefault="00DC503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D34" w:rsidRDefault="00E77D34"/>
  <w:p w:rsidR="00192535" w:rsidRDefault="00192535"/>
  <w:tbl>
    <w:tblPr>
      <w:tblW w:w="5264"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2572"/>
      <w:gridCol w:w="4982"/>
      <w:gridCol w:w="1606"/>
      <w:gridCol w:w="1134"/>
    </w:tblGrid>
    <w:tr w:rsidR="002267EF" w:rsidRPr="00211120" w:rsidTr="00D231FF">
      <w:trPr>
        <w:cantSplit/>
        <w:trHeight w:val="310"/>
      </w:trPr>
      <w:tc>
        <w:tcPr>
          <w:tcW w:w="1249" w:type="pct"/>
          <w:vMerge w:val="restart"/>
          <w:vAlign w:val="center"/>
        </w:tcPr>
        <w:p w:rsidR="002267EF" w:rsidRPr="00CC3694" w:rsidRDefault="00327645" w:rsidP="00364E59">
          <w:pPr>
            <w:pStyle w:val="stbilgi"/>
            <w:jc w:val="center"/>
            <w:rPr>
              <w:rFonts w:ascii="Century Gothic" w:hAnsi="Century Gothic"/>
            </w:rPr>
          </w:pPr>
          <w:r w:rsidRPr="00517B02">
            <w:rPr>
              <w:noProof/>
            </w:rPr>
            <w:drawing>
              <wp:inline distT="0" distB="0" distL="0" distR="0">
                <wp:extent cx="1149713" cy="1159877"/>
                <wp:effectExtent l="19050" t="0" r="0" b="0"/>
                <wp:docPr id="1" name="Resim 1" descr="k_09095619_AMBLEM.jpg"/>
                <wp:cNvGraphicFramePr/>
                <a:graphic xmlns:a="http://schemas.openxmlformats.org/drawingml/2006/main">
                  <a:graphicData uri="http://schemas.openxmlformats.org/drawingml/2006/picture">
                    <pic:pic xmlns:pic="http://schemas.openxmlformats.org/drawingml/2006/picture">
                      <pic:nvPicPr>
                        <pic:cNvPr id="0" name="k_09095619_AMBLEM.jpg"/>
                        <pic:cNvPicPr/>
                      </pic:nvPicPr>
                      <pic:blipFill>
                        <a:blip r:embed="rId1" cstate="print"/>
                        <a:stretch>
                          <a:fillRect/>
                        </a:stretch>
                      </pic:blipFill>
                      <pic:spPr>
                        <a:xfrm>
                          <a:off x="0" y="0"/>
                          <a:ext cx="1152525" cy="1162714"/>
                        </a:xfrm>
                        <a:prstGeom prst="rect">
                          <a:avLst/>
                        </a:prstGeom>
                      </pic:spPr>
                    </pic:pic>
                  </a:graphicData>
                </a:graphic>
              </wp:inline>
            </w:drawing>
          </w:r>
        </w:p>
      </w:tc>
      <w:tc>
        <w:tcPr>
          <w:tcW w:w="2420" w:type="pct"/>
          <w:vMerge w:val="restart"/>
          <w:vAlign w:val="center"/>
        </w:tcPr>
        <w:p w:rsidR="002267EF" w:rsidRPr="000B47FC" w:rsidRDefault="00A97B7D" w:rsidP="00A97B7D">
          <w:pPr>
            <w:ind w:right="34"/>
            <w:rPr>
              <w:rFonts w:ascii="Times New Roman" w:hAnsi="Times New Roman"/>
              <w:b/>
              <w:color w:val="FF0000"/>
              <w:sz w:val="28"/>
              <w:szCs w:val="28"/>
            </w:rPr>
          </w:pPr>
          <w:r w:rsidRPr="00A97B7D">
            <w:rPr>
              <w:rFonts w:ascii="Times New Roman" w:hAnsi="Times New Roman"/>
              <w:b/>
              <w:color w:val="FF0000"/>
              <w:szCs w:val="28"/>
            </w:rPr>
            <w:t xml:space="preserve">YAVUZ SULTAN SELİM YATILI BÖLGE ORTAOKULU BULAŞ BAZLI ÖNLEMLER </w:t>
          </w:r>
          <w:r w:rsidR="00D231FF" w:rsidRPr="00A97B7D">
            <w:rPr>
              <w:rFonts w:ascii="Times New Roman" w:hAnsi="Times New Roman"/>
              <w:b/>
              <w:color w:val="FF0000"/>
              <w:szCs w:val="28"/>
            </w:rPr>
            <w:t>(BBÖ)</w:t>
          </w:r>
          <w:r w:rsidRPr="00A97B7D">
            <w:rPr>
              <w:rFonts w:ascii="Times New Roman" w:hAnsi="Times New Roman"/>
              <w:b/>
              <w:color w:val="FF0000"/>
              <w:szCs w:val="28"/>
            </w:rPr>
            <w:t>EYLEM PLANI</w:t>
          </w:r>
        </w:p>
      </w:tc>
      <w:tc>
        <w:tcPr>
          <w:tcW w:w="780" w:type="pct"/>
          <w:tcBorders>
            <w:top w:val="double"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Doküman No</w:t>
          </w:r>
        </w:p>
      </w:tc>
      <w:tc>
        <w:tcPr>
          <w:tcW w:w="551" w:type="pct"/>
          <w:tcBorders>
            <w:top w:val="double" w:sz="4" w:space="0" w:color="auto"/>
            <w:left w:val="single" w:sz="8" w:space="0" w:color="auto"/>
            <w:bottom w:val="dotted" w:sz="4" w:space="0" w:color="auto"/>
          </w:tcBorders>
          <w:vAlign w:val="center"/>
        </w:tcPr>
        <w:p w:rsidR="002267EF" w:rsidRDefault="00A97B7D" w:rsidP="0087731D">
          <w:pPr>
            <w:pStyle w:val="stbilgi"/>
            <w:rPr>
              <w:rFonts w:ascii="Times New Roman" w:hAnsi="Times New Roman"/>
              <w:b/>
              <w:bCs/>
              <w:sz w:val="16"/>
              <w:szCs w:val="16"/>
            </w:rPr>
          </w:pPr>
          <w:r>
            <w:rPr>
              <w:rFonts w:ascii="Times New Roman" w:hAnsi="Times New Roman"/>
              <w:b/>
              <w:bCs/>
              <w:sz w:val="16"/>
              <w:szCs w:val="16"/>
            </w:rPr>
            <w:t>PL.3</w:t>
          </w:r>
        </w:p>
      </w:tc>
    </w:tr>
    <w:tr w:rsidR="002267EF" w:rsidRPr="00211120" w:rsidTr="00D231FF">
      <w:trPr>
        <w:cantSplit/>
        <w:trHeight w:val="310"/>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Yayım Tarihi</w:t>
          </w:r>
        </w:p>
      </w:tc>
      <w:tc>
        <w:tcPr>
          <w:tcW w:w="551" w:type="pct"/>
          <w:tcBorders>
            <w:top w:val="dotted" w:sz="4" w:space="0" w:color="auto"/>
            <w:left w:val="single" w:sz="8" w:space="0" w:color="auto"/>
            <w:bottom w:val="dotted" w:sz="4" w:space="0" w:color="auto"/>
          </w:tcBorders>
          <w:vAlign w:val="center"/>
        </w:tcPr>
        <w:p w:rsidR="002267EF" w:rsidRDefault="00DC5036">
          <w:pPr>
            <w:pStyle w:val="stbilgi"/>
            <w:rPr>
              <w:rFonts w:ascii="Times New Roman" w:hAnsi="Times New Roman"/>
              <w:b/>
              <w:bCs/>
              <w:sz w:val="16"/>
              <w:szCs w:val="16"/>
            </w:rPr>
          </w:pPr>
          <w:r>
            <w:rPr>
              <w:rFonts w:ascii="Times New Roman" w:hAnsi="Times New Roman"/>
              <w:b/>
              <w:bCs/>
              <w:sz w:val="16"/>
              <w:szCs w:val="16"/>
            </w:rPr>
            <w:t>06/09/2021</w:t>
          </w:r>
        </w:p>
      </w:tc>
    </w:tr>
    <w:tr w:rsidR="002267EF" w:rsidRPr="00211120" w:rsidTr="00D231FF">
      <w:trPr>
        <w:cantSplit/>
        <w:trHeight w:val="310"/>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Revizyon No</w:t>
          </w:r>
        </w:p>
      </w:tc>
      <w:tc>
        <w:tcPr>
          <w:tcW w:w="551" w:type="pct"/>
          <w:tcBorders>
            <w:top w:val="dotted" w:sz="4" w:space="0" w:color="auto"/>
            <w:left w:val="single" w:sz="8" w:space="0" w:color="auto"/>
            <w:bottom w:val="dotted" w:sz="4" w:space="0" w:color="auto"/>
          </w:tcBorders>
          <w:vAlign w:val="center"/>
        </w:tcPr>
        <w:p w:rsidR="002267EF" w:rsidRDefault="00DC5036">
          <w:pPr>
            <w:pStyle w:val="stbilgi"/>
            <w:rPr>
              <w:rFonts w:ascii="Times New Roman" w:hAnsi="Times New Roman"/>
              <w:b/>
              <w:bCs/>
              <w:sz w:val="16"/>
              <w:szCs w:val="16"/>
            </w:rPr>
          </w:pPr>
          <w:r>
            <w:rPr>
              <w:rFonts w:ascii="Times New Roman" w:hAnsi="Times New Roman"/>
              <w:b/>
              <w:bCs/>
              <w:sz w:val="16"/>
              <w:szCs w:val="16"/>
            </w:rPr>
            <w:t>2</w:t>
          </w:r>
        </w:p>
      </w:tc>
    </w:tr>
    <w:tr w:rsidR="002267EF" w:rsidRPr="00211120" w:rsidTr="00D231FF">
      <w:trPr>
        <w:cantSplit/>
        <w:trHeight w:val="310"/>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Revizyon Tarihi</w:t>
          </w:r>
        </w:p>
      </w:tc>
      <w:tc>
        <w:tcPr>
          <w:tcW w:w="551" w:type="pct"/>
          <w:tcBorders>
            <w:top w:val="dotted" w:sz="4" w:space="0" w:color="auto"/>
            <w:left w:val="single" w:sz="8" w:space="0" w:color="auto"/>
            <w:bottom w:val="dotted" w:sz="4" w:space="0" w:color="auto"/>
          </w:tcBorders>
          <w:vAlign w:val="center"/>
        </w:tcPr>
        <w:p w:rsidR="002267EF" w:rsidRDefault="00DC5036" w:rsidP="00A97B7D">
          <w:pPr>
            <w:pStyle w:val="stbilgi"/>
            <w:rPr>
              <w:rFonts w:ascii="Times New Roman" w:hAnsi="Times New Roman"/>
              <w:b/>
              <w:bCs/>
              <w:sz w:val="16"/>
              <w:szCs w:val="16"/>
            </w:rPr>
          </w:pPr>
          <w:r>
            <w:rPr>
              <w:rFonts w:ascii="Times New Roman" w:hAnsi="Times New Roman"/>
              <w:b/>
              <w:bCs/>
              <w:sz w:val="16"/>
              <w:szCs w:val="16"/>
            </w:rPr>
            <w:t>09/08/2021</w:t>
          </w:r>
        </w:p>
      </w:tc>
    </w:tr>
    <w:tr w:rsidR="002267EF" w:rsidRPr="00211120" w:rsidTr="00D231FF">
      <w:trPr>
        <w:cantSplit/>
        <w:trHeight w:val="310"/>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rsidR="002267EF" w:rsidRPr="00650C68" w:rsidRDefault="002267EF" w:rsidP="00655AB6">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rsidR="002267EF" w:rsidRPr="00650C68" w:rsidRDefault="00547061" w:rsidP="00655AB6">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2267EF"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7D3004">
            <w:rPr>
              <w:rFonts w:ascii="Times New Roman" w:hAnsi="Times New Roman"/>
              <w:b/>
              <w:bCs/>
              <w:noProof/>
              <w:sz w:val="16"/>
              <w:szCs w:val="16"/>
            </w:rPr>
            <w:t>1</w:t>
          </w:r>
          <w:r w:rsidRPr="00650C68">
            <w:rPr>
              <w:rFonts w:ascii="Times New Roman" w:hAnsi="Times New Roman"/>
              <w:b/>
              <w:bCs/>
              <w:sz w:val="16"/>
              <w:szCs w:val="16"/>
            </w:rPr>
            <w:fldChar w:fldCharType="end"/>
          </w:r>
          <w:r w:rsidR="00693722">
            <w:rPr>
              <w:rFonts w:ascii="Times New Roman" w:hAnsi="Times New Roman"/>
              <w:b/>
              <w:bCs/>
              <w:sz w:val="16"/>
              <w:szCs w:val="16"/>
            </w:rPr>
            <w:t>/</w:t>
          </w:r>
          <w:r w:rsidR="00DE666E">
            <w:rPr>
              <w:rFonts w:ascii="Times New Roman" w:hAnsi="Times New Roman"/>
              <w:b/>
              <w:bCs/>
              <w:sz w:val="16"/>
              <w:szCs w:val="16"/>
            </w:rPr>
            <w:t>3</w:t>
          </w:r>
        </w:p>
      </w:tc>
    </w:tr>
  </w:tbl>
  <w:p w:rsidR="002267EF" w:rsidRPr="00211905" w:rsidRDefault="002267EF">
    <w:pPr>
      <w:pStyle w:val="stbilgi"/>
      <w:rPr>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036" w:rsidRDefault="00DC503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608"/>
    <w:multiLevelType w:val="hybridMultilevel"/>
    <w:tmpl w:val="FFA4E9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FCC4AF1"/>
    <w:multiLevelType w:val="hybridMultilevel"/>
    <w:tmpl w:val="AD88D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39E1844"/>
    <w:multiLevelType w:val="hybridMultilevel"/>
    <w:tmpl w:val="4768D46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9F72480"/>
    <w:multiLevelType w:val="hybridMultilevel"/>
    <w:tmpl w:val="4D8C691A"/>
    <w:lvl w:ilvl="0" w:tplc="109A29EE">
      <w:start w:val="1"/>
      <w:numFmt w:val="bullet"/>
      <w:lvlText w:val="-"/>
      <w:lvlJc w:val="left"/>
      <w:pPr>
        <w:tabs>
          <w:tab w:val="num" w:pos="720"/>
        </w:tabs>
        <w:ind w:left="720" w:hanging="360"/>
      </w:pPr>
      <w:rPr>
        <w:rFonts w:ascii="Times New Roman" w:eastAsia="Times" w:hAnsi="Times New Roman" w:hint="default"/>
      </w:rPr>
    </w:lvl>
    <w:lvl w:ilvl="1" w:tplc="DE2AB61C" w:tentative="1">
      <w:start w:val="1"/>
      <w:numFmt w:val="bullet"/>
      <w:lvlText w:val="o"/>
      <w:lvlJc w:val="left"/>
      <w:pPr>
        <w:tabs>
          <w:tab w:val="num" w:pos="1440"/>
        </w:tabs>
        <w:ind w:left="1440" w:hanging="360"/>
      </w:pPr>
      <w:rPr>
        <w:rFonts w:ascii="Courier New" w:hAnsi="Courier New" w:hint="default"/>
      </w:rPr>
    </w:lvl>
    <w:lvl w:ilvl="2" w:tplc="025867DA" w:tentative="1">
      <w:start w:val="1"/>
      <w:numFmt w:val="bullet"/>
      <w:lvlText w:val=""/>
      <w:lvlJc w:val="left"/>
      <w:pPr>
        <w:tabs>
          <w:tab w:val="num" w:pos="2160"/>
        </w:tabs>
        <w:ind w:left="2160" w:hanging="360"/>
      </w:pPr>
      <w:rPr>
        <w:rFonts w:ascii="Wingdings" w:hAnsi="Wingdings" w:hint="default"/>
      </w:rPr>
    </w:lvl>
    <w:lvl w:ilvl="3" w:tplc="70143128" w:tentative="1">
      <w:start w:val="1"/>
      <w:numFmt w:val="bullet"/>
      <w:lvlText w:val=""/>
      <w:lvlJc w:val="left"/>
      <w:pPr>
        <w:tabs>
          <w:tab w:val="num" w:pos="2880"/>
        </w:tabs>
        <w:ind w:left="2880" w:hanging="360"/>
      </w:pPr>
      <w:rPr>
        <w:rFonts w:ascii="Symbol" w:hAnsi="Symbol" w:hint="default"/>
      </w:rPr>
    </w:lvl>
    <w:lvl w:ilvl="4" w:tplc="33103A84" w:tentative="1">
      <w:start w:val="1"/>
      <w:numFmt w:val="bullet"/>
      <w:lvlText w:val="o"/>
      <w:lvlJc w:val="left"/>
      <w:pPr>
        <w:tabs>
          <w:tab w:val="num" w:pos="3600"/>
        </w:tabs>
        <w:ind w:left="3600" w:hanging="360"/>
      </w:pPr>
      <w:rPr>
        <w:rFonts w:ascii="Courier New" w:hAnsi="Courier New" w:hint="default"/>
      </w:rPr>
    </w:lvl>
    <w:lvl w:ilvl="5" w:tplc="50125400" w:tentative="1">
      <w:start w:val="1"/>
      <w:numFmt w:val="bullet"/>
      <w:lvlText w:val=""/>
      <w:lvlJc w:val="left"/>
      <w:pPr>
        <w:tabs>
          <w:tab w:val="num" w:pos="4320"/>
        </w:tabs>
        <w:ind w:left="4320" w:hanging="360"/>
      </w:pPr>
      <w:rPr>
        <w:rFonts w:ascii="Wingdings" w:hAnsi="Wingdings" w:hint="default"/>
      </w:rPr>
    </w:lvl>
    <w:lvl w:ilvl="6" w:tplc="EA323BE0" w:tentative="1">
      <w:start w:val="1"/>
      <w:numFmt w:val="bullet"/>
      <w:lvlText w:val=""/>
      <w:lvlJc w:val="left"/>
      <w:pPr>
        <w:tabs>
          <w:tab w:val="num" w:pos="5040"/>
        </w:tabs>
        <w:ind w:left="5040" w:hanging="360"/>
      </w:pPr>
      <w:rPr>
        <w:rFonts w:ascii="Symbol" w:hAnsi="Symbol" w:hint="default"/>
      </w:rPr>
    </w:lvl>
    <w:lvl w:ilvl="7" w:tplc="83942D40" w:tentative="1">
      <w:start w:val="1"/>
      <w:numFmt w:val="bullet"/>
      <w:lvlText w:val="o"/>
      <w:lvlJc w:val="left"/>
      <w:pPr>
        <w:tabs>
          <w:tab w:val="num" w:pos="5760"/>
        </w:tabs>
        <w:ind w:left="5760" w:hanging="360"/>
      </w:pPr>
      <w:rPr>
        <w:rFonts w:ascii="Courier New" w:hAnsi="Courier New" w:hint="default"/>
      </w:rPr>
    </w:lvl>
    <w:lvl w:ilvl="8" w:tplc="69FC6D18" w:tentative="1">
      <w:start w:val="1"/>
      <w:numFmt w:val="bullet"/>
      <w:lvlText w:val=""/>
      <w:lvlJc w:val="left"/>
      <w:pPr>
        <w:tabs>
          <w:tab w:val="num" w:pos="6480"/>
        </w:tabs>
        <w:ind w:left="6480" w:hanging="360"/>
      </w:pPr>
      <w:rPr>
        <w:rFonts w:ascii="Wingdings" w:hAnsi="Wingdings" w:hint="default"/>
      </w:rPr>
    </w:lvl>
  </w:abstractNum>
  <w:abstractNum w:abstractNumId="7">
    <w:nsid w:val="2AA36A7B"/>
    <w:multiLevelType w:val="hybridMultilevel"/>
    <w:tmpl w:val="C2E45C48"/>
    <w:lvl w:ilvl="0" w:tplc="CF5EDB98">
      <w:start w:val="1"/>
      <w:numFmt w:val="decimal"/>
      <w:lvlText w:val="%1."/>
      <w:lvlJc w:val="left"/>
      <w:pPr>
        <w:ind w:left="720" w:hanging="360"/>
      </w:pPr>
      <w:rPr>
        <w:rFonts w:ascii="Times New Roman" w:eastAsia="Times"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1E03473"/>
    <w:multiLevelType w:val="hybridMultilevel"/>
    <w:tmpl w:val="AE685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5583B00"/>
    <w:multiLevelType w:val="hybridMultilevel"/>
    <w:tmpl w:val="32D46B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B633B0"/>
    <w:multiLevelType w:val="hybridMultilevel"/>
    <w:tmpl w:val="8D9282C2"/>
    <w:lvl w:ilvl="0" w:tplc="1C6CA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744735F"/>
    <w:multiLevelType w:val="multilevel"/>
    <w:tmpl w:val="BD44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771525C7"/>
    <w:multiLevelType w:val="hybridMultilevel"/>
    <w:tmpl w:val="FD1E36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9"/>
  </w:num>
  <w:num w:numId="4">
    <w:abstractNumId w:val="3"/>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4"/>
  </w:num>
  <w:num w:numId="11">
    <w:abstractNumId w:val="4"/>
  </w:num>
  <w:num w:numId="12">
    <w:abstractNumId w:val="2"/>
  </w:num>
  <w:num w:numId="13">
    <w:abstractNumId w:val="8"/>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6658D"/>
    <w:rsid w:val="00000412"/>
    <w:rsid w:val="000021AA"/>
    <w:rsid w:val="000175C9"/>
    <w:rsid w:val="000227AF"/>
    <w:rsid w:val="00024F6B"/>
    <w:rsid w:val="00036734"/>
    <w:rsid w:val="000458C5"/>
    <w:rsid w:val="00047C10"/>
    <w:rsid w:val="00055E14"/>
    <w:rsid w:val="00055FD8"/>
    <w:rsid w:val="00062610"/>
    <w:rsid w:val="00073E85"/>
    <w:rsid w:val="00076954"/>
    <w:rsid w:val="0007799F"/>
    <w:rsid w:val="0009755B"/>
    <w:rsid w:val="000976B0"/>
    <w:rsid w:val="000A4923"/>
    <w:rsid w:val="000A5F89"/>
    <w:rsid w:val="000B11BC"/>
    <w:rsid w:val="000B47FC"/>
    <w:rsid w:val="000B7D4D"/>
    <w:rsid w:val="000C49A9"/>
    <w:rsid w:val="000C4F79"/>
    <w:rsid w:val="000E357B"/>
    <w:rsid w:val="000E444C"/>
    <w:rsid w:val="000E6505"/>
    <w:rsid w:val="00105D4F"/>
    <w:rsid w:val="0012181D"/>
    <w:rsid w:val="00132133"/>
    <w:rsid w:val="00137F90"/>
    <w:rsid w:val="00142E95"/>
    <w:rsid w:val="00142FD5"/>
    <w:rsid w:val="001474F1"/>
    <w:rsid w:val="001505EF"/>
    <w:rsid w:val="00165FF4"/>
    <w:rsid w:val="001668B9"/>
    <w:rsid w:val="00170032"/>
    <w:rsid w:val="0017660D"/>
    <w:rsid w:val="00184662"/>
    <w:rsid w:val="00184CCE"/>
    <w:rsid w:val="0018786D"/>
    <w:rsid w:val="00192535"/>
    <w:rsid w:val="00193978"/>
    <w:rsid w:val="00194C8E"/>
    <w:rsid w:val="001B4814"/>
    <w:rsid w:val="001F21CE"/>
    <w:rsid w:val="00202294"/>
    <w:rsid w:val="00204F3F"/>
    <w:rsid w:val="00206E59"/>
    <w:rsid w:val="00211905"/>
    <w:rsid w:val="00217BE2"/>
    <w:rsid w:val="00225B98"/>
    <w:rsid w:val="002266A5"/>
    <w:rsid w:val="002267EF"/>
    <w:rsid w:val="00235529"/>
    <w:rsid w:val="00235C83"/>
    <w:rsid w:val="0024253B"/>
    <w:rsid w:val="002440C9"/>
    <w:rsid w:val="002457ED"/>
    <w:rsid w:val="0024658E"/>
    <w:rsid w:val="00270CE4"/>
    <w:rsid w:val="00291E04"/>
    <w:rsid w:val="00292641"/>
    <w:rsid w:val="002B708F"/>
    <w:rsid w:val="002C2A08"/>
    <w:rsid w:val="002D2754"/>
    <w:rsid w:val="002F026C"/>
    <w:rsid w:val="002F1351"/>
    <w:rsid w:val="002F31A2"/>
    <w:rsid w:val="002F4B57"/>
    <w:rsid w:val="002F64CB"/>
    <w:rsid w:val="00304003"/>
    <w:rsid w:val="00313853"/>
    <w:rsid w:val="00316FA8"/>
    <w:rsid w:val="00326150"/>
    <w:rsid w:val="003272E2"/>
    <w:rsid w:val="00327645"/>
    <w:rsid w:val="00327DE9"/>
    <w:rsid w:val="0033585D"/>
    <w:rsid w:val="00344DC9"/>
    <w:rsid w:val="0034505A"/>
    <w:rsid w:val="00351593"/>
    <w:rsid w:val="0035595B"/>
    <w:rsid w:val="00364E59"/>
    <w:rsid w:val="00370A61"/>
    <w:rsid w:val="00370E1F"/>
    <w:rsid w:val="003D2765"/>
    <w:rsid w:val="003D29B4"/>
    <w:rsid w:val="003E69DF"/>
    <w:rsid w:val="003F0E65"/>
    <w:rsid w:val="003F4F3E"/>
    <w:rsid w:val="003F6BBF"/>
    <w:rsid w:val="004042EA"/>
    <w:rsid w:val="00416948"/>
    <w:rsid w:val="004206E4"/>
    <w:rsid w:val="00431CBF"/>
    <w:rsid w:val="00437E41"/>
    <w:rsid w:val="004413E8"/>
    <w:rsid w:val="00457F00"/>
    <w:rsid w:val="00470FC7"/>
    <w:rsid w:val="004813AE"/>
    <w:rsid w:val="00483AAF"/>
    <w:rsid w:val="00490B11"/>
    <w:rsid w:val="004950C6"/>
    <w:rsid w:val="004A4CF6"/>
    <w:rsid w:val="004B7DB8"/>
    <w:rsid w:val="004C4FF7"/>
    <w:rsid w:val="004E1060"/>
    <w:rsid w:val="004E221E"/>
    <w:rsid w:val="004E393A"/>
    <w:rsid w:val="004F72A9"/>
    <w:rsid w:val="005213EB"/>
    <w:rsid w:val="00527FE9"/>
    <w:rsid w:val="0053031F"/>
    <w:rsid w:val="00531F4E"/>
    <w:rsid w:val="00535CA6"/>
    <w:rsid w:val="00535D53"/>
    <w:rsid w:val="00543137"/>
    <w:rsid w:val="00546131"/>
    <w:rsid w:val="0054684A"/>
    <w:rsid w:val="00547061"/>
    <w:rsid w:val="005623E5"/>
    <w:rsid w:val="005701B4"/>
    <w:rsid w:val="00570CF5"/>
    <w:rsid w:val="005B0022"/>
    <w:rsid w:val="005B26ED"/>
    <w:rsid w:val="005B3234"/>
    <w:rsid w:val="005B4457"/>
    <w:rsid w:val="005C0B21"/>
    <w:rsid w:val="005C0DA5"/>
    <w:rsid w:val="005C5291"/>
    <w:rsid w:val="005D0A67"/>
    <w:rsid w:val="005E47F7"/>
    <w:rsid w:val="005E6F94"/>
    <w:rsid w:val="005F2FA8"/>
    <w:rsid w:val="00633B05"/>
    <w:rsid w:val="00641A18"/>
    <w:rsid w:val="0064307D"/>
    <w:rsid w:val="00646E64"/>
    <w:rsid w:val="00647E30"/>
    <w:rsid w:val="00650C68"/>
    <w:rsid w:val="00655AB6"/>
    <w:rsid w:val="00655E6D"/>
    <w:rsid w:val="0065796D"/>
    <w:rsid w:val="00662027"/>
    <w:rsid w:val="006660E8"/>
    <w:rsid w:val="006714C0"/>
    <w:rsid w:val="006769B3"/>
    <w:rsid w:val="00693722"/>
    <w:rsid w:val="006A3D65"/>
    <w:rsid w:val="006A74A9"/>
    <w:rsid w:val="006B2873"/>
    <w:rsid w:val="006B6765"/>
    <w:rsid w:val="006B720E"/>
    <w:rsid w:val="006C7B34"/>
    <w:rsid w:val="006E32A8"/>
    <w:rsid w:val="006E5310"/>
    <w:rsid w:val="006F1EB6"/>
    <w:rsid w:val="006F6310"/>
    <w:rsid w:val="006F7738"/>
    <w:rsid w:val="006F7AE7"/>
    <w:rsid w:val="0070424E"/>
    <w:rsid w:val="00704B0E"/>
    <w:rsid w:val="00707DF5"/>
    <w:rsid w:val="007165E6"/>
    <w:rsid w:val="00731DDD"/>
    <w:rsid w:val="00732A57"/>
    <w:rsid w:val="00740193"/>
    <w:rsid w:val="007425AE"/>
    <w:rsid w:val="0074460A"/>
    <w:rsid w:val="007651AB"/>
    <w:rsid w:val="0076658D"/>
    <w:rsid w:val="0076751B"/>
    <w:rsid w:val="00777A5A"/>
    <w:rsid w:val="00780654"/>
    <w:rsid w:val="00791E85"/>
    <w:rsid w:val="007A03A8"/>
    <w:rsid w:val="007A2C13"/>
    <w:rsid w:val="007B0222"/>
    <w:rsid w:val="007B1D09"/>
    <w:rsid w:val="007B409D"/>
    <w:rsid w:val="007B4DC1"/>
    <w:rsid w:val="007B7430"/>
    <w:rsid w:val="007C7534"/>
    <w:rsid w:val="007D2EB0"/>
    <w:rsid w:val="007D3004"/>
    <w:rsid w:val="007E5D21"/>
    <w:rsid w:val="00802425"/>
    <w:rsid w:val="00813A1D"/>
    <w:rsid w:val="00816709"/>
    <w:rsid w:val="00820C88"/>
    <w:rsid w:val="00826E07"/>
    <w:rsid w:val="00841B67"/>
    <w:rsid w:val="00845571"/>
    <w:rsid w:val="00852FA2"/>
    <w:rsid w:val="00866C3B"/>
    <w:rsid w:val="0086782C"/>
    <w:rsid w:val="0087731D"/>
    <w:rsid w:val="00887915"/>
    <w:rsid w:val="00891705"/>
    <w:rsid w:val="008A23B9"/>
    <w:rsid w:val="008A25B7"/>
    <w:rsid w:val="008A29DF"/>
    <w:rsid w:val="008B4014"/>
    <w:rsid w:val="008B62AC"/>
    <w:rsid w:val="008C485A"/>
    <w:rsid w:val="008D1CB5"/>
    <w:rsid w:val="008D22FA"/>
    <w:rsid w:val="008D407B"/>
    <w:rsid w:val="008D7837"/>
    <w:rsid w:val="008E56DF"/>
    <w:rsid w:val="008F3B5E"/>
    <w:rsid w:val="0091200D"/>
    <w:rsid w:val="00912A00"/>
    <w:rsid w:val="00913891"/>
    <w:rsid w:val="00920CFE"/>
    <w:rsid w:val="00924C1C"/>
    <w:rsid w:val="009413BD"/>
    <w:rsid w:val="00967D22"/>
    <w:rsid w:val="00970439"/>
    <w:rsid w:val="00972846"/>
    <w:rsid w:val="009752A7"/>
    <w:rsid w:val="0099124C"/>
    <w:rsid w:val="009A7F6A"/>
    <w:rsid w:val="009B31A8"/>
    <w:rsid w:val="009C47B7"/>
    <w:rsid w:val="009C630A"/>
    <w:rsid w:val="009E2609"/>
    <w:rsid w:val="009F1C73"/>
    <w:rsid w:val="00A02491"/>
    <w:rsid w:val="00A11A61"/>
    <w:rsid w:val="00A21DE8"/>
    <w:rsid w:val="00A24118"/>
    <w:rsid w:val="00A26F20"/>
    <w:rsid w:val="00A27F80"/>
    <w:rsid w:val="00A3363F"/>
    <w:rsid w:val="00A361D7"/>
    <w:rsid w:val="00A370EE"/>
    <w:rsid w:val="00A407BC"/>
    <w:rsid w:val="00A44535"/>
    <w:rsid w:val="00A546F2"/>
    <w:rsid w:val="00A62D2D"/>
    <w:rsid w:val="00A63C0F"/>
    <w:rsid w:val="00A71C0F"/>
    <w:rsid w:val="00A86A5D"/>
    <w:rsid w:val="00A907E4"/>
    <w:rsid w:val="00A938F6"/>
    <w:rsid w:val="00A94ACA"/>
    <w:rsid w:val="00A97B7D"/>
    <w:rsid w:val="00AA71F4"/>
    <w:rsid w:val="00AB1129"/>
    <w:rsid w:val="00AC3D0F"/>
    <w:rsid w:val="00AD5094"/>
    <w:rsid w:val="00B15F00"/>
    <w:rsid w:val="00B24C33"/>
    <w:rsid w:val="00B322E6"/>
    <w:rsid w:val="00B342B1"/>
    <w:rsid w:val="00B36213"/>
    <w:rsid w:val="00B36688"/>
    <w:rsid w:val="00B4011A"/>
    <w:rsid w:val="00B43BDA"/>
    <w:rsid w:val="00B55914"/>
    <w:rsid w:val="00B66B51"/>
    <w:rsid w:val="00B718EF"/>
    <w:rsid w:val="00B93697"/>
    <w:rsid w:val="00BA37C0"/>
    <w:rsid w:val="00BA721C"/>
    <w:rsid w:val="00BB13E5"/>
    <w:rsid w:val="00BB27A8"/>
    <w:rsid w:val="00BB47E5"/>
    <w:rsid w:val="00BC6DB2"/>
    <w:rsid w:val="00BD7427"/>
    <w:rsid w:val="00C05493"/>
    <w:rsid w:val="00C06C5F"/>
    <w:rsid w:val="00C17BA1"/>
    <w:rsid w:val="00C2022C"/>
    <w:rsid w:val="00C216ED"/>
    <w:rsid w:val="00C305FD"/>
    <w:rsid w:val="00C33413"/>
    <w:rsid w:val="00C4016A"/>
    <w:rsid w:val="00C42407"/>
    <w:rsid w:val="00C6241A"/>
    <w:rsid w:val="00C62589"/>
    <w:rsid w:val="00C7676A"/>
    <w:rsid w:val="00C77ABC"/>
    <w:rsid w:val="00C81A4A"/>
    <w:rsid w:val="00C83098"/>
    <w:rsid w:val="00C851B9"/>
    <w:rsid w:val="00C92751"/>
    <w:rsid w:val="00CB08F6"/>
    <w:rsid w:val="00CB0F0F"/>
    <w:rsid w:val="00CB24A4"/>
    <w:rsid w:val="00CB3B8D"/>
    <w:rsid w:val="00CB5656"/>
    <w:rsid w:val="00CC3694"/>
    <w:rsid w:val="00CD243E"/>
    <w:rsid w:val="00CE68B0"/>
    <w:rsid w:val="00CE7BF4"/>
    <w:rsid w:val="00CF1CB2"/>
    <w:rsid w:val="00CF7133"/>
    <w:rsid w:val="00D078B3"/>
    <w:rsid w:val="00D231FF"/>
    <w:rsid w:val="00D355ED"/>
    <w:rsid w:val="00D36694"/>
    <w:rsid w:val="00D463DC"/>
    <w:rsid w:val="00D50A36"/>
    <w:rsid w:val="00D512DD"/>
    <w:rsid w:val="00D514B2"/>
    <w:rsid w:val="00D61433"/>
    <w:rsid w:val="00D814FB"/>
    <w:rsid w:val="00D82BD7"/>
    <w:rsid w:val="00D83DED"/>
    <w:rsid w:val="00D842F4"/>
    <w:rsid w:val="00D87414"/>
    <w:rsid w:val="00D917CB"/>
    <w:rsid w:val="00D919E8"/>
    <w:rsid w:val="00D94D74"/>
    <w:rsid w:val="00D95BE3"/>
    <w:rsid w:val="00DA6918"/>
    <w:rsid w:val="00DB4641"/>
    <w:rsid w:val="00DC019D"/>
    <w:rsid w:val="00DC5036"/>
    <w:rsid w:val="00DD44A8"/>
    <w:rsid w:val="00DE09ED"/>
    <w:rsid w:val="00DE666E"/>
    <w:rsid w:val="00DF0E79"/>
    <w:rsid w:val="00DF2397"/>
    <w:rsid w:val="00E06036"/>
    <w:rsid w:val="00E415C7"/>
    <w:rsid w:val="00E51991"/>
    <w:rsid w:val="00E51A3F"/>
    <w:rsid w:val="00E602E2"/>
    <w:rsid w:val="00E603A4"/>
    <w:rsid w:val="00E73193"/>
    <w:rsid w:val="00E73423"/>
    <w:rsid w:val="00E768E7"/>
    <w:rsid w:val="00E77425"/>
    <w:rsid w:val="00E77D34"/>
    <w:rsid w:val="00E84024"/>
    <w:rsid w:val="00E9360C"/>
    <w:rsid w:val="00E96A75"/>
    <w:rsid w:val="00E97FCE"/>
    <w:rsid w:val="00EA0361"/>
    <w:rsid w:val="00EA30E3"/>
    <w:rsid w:val="00EA681E"/>
    <w:rsid w:val="00EB182A"/>
    <w:rsid w:val="00EB1D13"/>
    <w:rsid w:val="00EB274F"/>
    <w:rsid w:val="00EB738E"/>
    <w:rsid w:val="00EC621E"/>
    <w:rsid w:val="00ED2AA5"/>
    <w:rsid w:val="00ED3D20"/>
    <w:rsid w:val="00EE03F0"/>
    <w:rsid w:val="00EE6552"/>
    <w:rsid w:val="00F011C1"/>
    <w:rsid w:val="00F06EAA"/>
    <w:rsid w:val="00F132BE"/>
    <w:rsid w:val="00F27F01"/>
    <w:rsid w:val="00F44473"/>
    <w:rsid w:val="00F47A63"/>
    <w:rsid w:val="00F579AF"/>
    <w:rsid w:val="00F6245A"/>
    <w:rsid w:val="00F72EB5"/>
    <w:rsid w:val="00F75751"/>
    <w:rsid w:val="00F804F8"/>
    <w:rsid w:val="00F83670"/>
    <w:rsid w:val="00F9206A"/>
    <w:rsid w:val="00F9738E"/>
    <w:rsid w:val="00FB7643"/>
    <w:rsid w:val="00FD22CE"/>
    <w:rsid w:val="00FD7424"/>
    <w:rsid w:val="00FF6F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FC"/>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bilgi Char"/>
    <w:link w:val="stbilgi"/>
    <w:uiPriority w:val="99"/>
    <w:rsid w:val="00CC3694"/>
    <w:rPr>
      <w:sz w:val="24"/>
    </w:rPr>
  </w:style>
  <w:style w:type="character" w:customStyle="1" w:styleId="AltbilgiChar">
    <w:name w:val="Alt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94926">
      <w:bodyDiv w:val="1"/>
      <w:marLeft w:val="0"/>
      <w:marRight w:val="0"/>
      <w:marTop w:val="0"/>
      <w:marBottom w:val="0"/>
      <w:divBdr>
        <w:top w:val="none" w:sz="0" w:space="0" w:color="auto"/>
        <w:left w:val="none" w:sz="0" w:space="0" w:color="auto"/>
        <w:bottom w:val="none" w:sz="0" w:space="0" w:color="auto"/>
        <w:right w:val="none" w:sz="0" w:space="0" w:color="auto"/>
      </w:divBdr>
    </w:div>
    <w:div w:id="218712674">
      <w:bodyDiv w:val="1"/>
      <w:marLeft w:val="0"/>
      <w:marRight w:val="0"/>
      <w:marTop w:val="0"/>
      <w:marBottom w:val="0"/>
      <w:divBdr>
        <w:top w:val="none" w:sz="0" w:space="0" w:color="auto"/>
        <w:left w:val="none" w:sz="0" w:space="0" w:color="auto"/>
        <w:bottom w:val="none" w:sz="0" w:space="0" w:color="auto"/>
        <w:right w:val="none" w:sz="0" w:space="0" w:color="auto"/>
      </w:divBdr>
    </w:div>
    <w:div w:id="625238009">
      <w:bodyDiv w:val="1"/>
      <w:marLeft w:val="0"/>
      <w:marRight w:val="0"/>
      <w:marTop w:val="0"/>
      <w:marBottom w:val="0"/>
      <w:divBdr>
        <w:top w:val="none" w:sz="0" w:space="0" w:color="auto"/>
        <w:left w:val="none" w:sz="0" w:space="0" w:color="auto"/>
        <w:bottom w:val="none" w:sz="0" w:space="0" w:color="auto"/>
        <w:right w:val="none" w:sz="0" w:space="0" w:color="auto"/>
      </w:divBdr>
    </w:div>
    <w:div w:id="712116562">
      <w:bodyDiv w:val="1"/>
      <w:marLeft w:val="0"/>
      <w:marRight w:val="0"/>
      <w:marTop w:val="0"/>
      <w:marBottom w:val="0"/>
      <w:divBdr>
        <w:top w:val="none" w:sz="0" w:space="0" w:color="auto"/>
        <w:left w:val="none" w:sz="0" w:space="0" w:color="auto"/>
        <w:bottom w:val="none" w:sz="0" w:space="0" w:color="auto"/>
        <w:right w:val="none" w:sz="0" w:space="0" w:color="auto"/>
      </w:divBdr>
    </w:div>
    <w:div w:id="1294947155">
      <w:bodyDiv w:val="1"/>
      <w:marLeft w:val="0"/>
      <w:marRight w:val="0"/>
      <w:marTop w:val="0"/>
      <w:marBottom w:val="0"/>
      <w:divBdr>
        <w:top w:val="none" w:sz="0" w:space="0" w:color="auto"/>
        <w:left w:val="none" w:sz="0" w:space="0" w:color="auto"/>
        <w:bottom w:val="none" w:sz="0" w:space="0" w:color="auto"/>
        <w:right w:val="none" w:sz="0" w:space="0" w:color="auto"/>
      </w:divBdr>
    </w:div>
    <w:div w:id="1401368330">
      <w:bodyDiv w:val="1"/>
      <w:marLeft w:val="0"/>
      <w:marRight w:val="0"/>
      <w:marTop w:val="0"/>
      <w:marBottom w:val="0"/>
      <w:divBdr>
        <w:top w:val="none" w:sz="0" w:space="0" w:color="auto"/>
        <w:left w:val="none" w:sz="0" w:space="0" w:color="auto"/>
        <w:bottom w:val="none" w:sz="0" w:space="0" w:color="auto"/>
        <w:right w:val="none" w:sz="0" w:space="0" w:color="auto"/>
      </w:divBdr>
    </w:div>
    <w:div w:id="1652102450">
      <w:bodyDiv w:val="1"/>
      <w:marLeft w:val="0"/>
      <w:marRight w:val="0"/>
      <w:marTop w:val="0"/>
      <w:marBottom w:val="0"/>
      <w:divBdr>
        <w:top w:val="none" w:sz="0" w:space="0" w:color="auto"/>
        <w:left w:val="none" w:sz="0" w:space="0" w:color="auto"/>
        <w:bottom w:val="none" w:sz="0" w:space="0" w:color="auto"/>
        <w:right w:val="none" w:sz="0" w:space="0" w:color="auto"/>
      </w:divBdr>
    </w:div>
    <w:div w:id="20165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D0E1-C5C2-4823-8E06-EFFE3B39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6841</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tse</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a2</cp:lastModifiedBy>
  <cp:revision>2</cp:revision>
  <cp:lastPrinted>2020-01-29T08:16:00Z</cp:lastPrinted>
  <dcterms:created xsi:type="dcterms:W3CDTF">2021-09-08T07:21:00Z</dcterms:created>
  <dcterms:modified xsi:type="dcterms:W3CDTF">2021-09-08T07:21:00Z</dcterms:modified>
</cp:coreProperties>
</file>